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072" w:rsidRPr="002A5D6E" w:rsidRDefault="00C61072">
      <w:pPr>
        <w:pStyle w:val="Header"/>
        <w:tabs>
          <w:tab w:val="clear" w:pos="4153"/>
          <w:tab w:val="clear" w:pos="8306"/>
        </w:tabs>
        <w:rPr>
          <w:rFonts w:cs="Simplified Arabic"/>
          <w:color w:val="000000" w:themeColor="text1"/>
        </w:rPr>
      </w:pPr>
    </w:p>
    <w:p w:rsidR="00C61072" w:rsidRPr="002A5D6E" w:rsidRDefault="00C61072">
      <w:pPr>
        <w:rPr>
          <w:rFonts w:cs="Simplified Arabic"/>
          <w:color w:val="000000" w:themeColor="text1"/>
        </w:rPr>
      </w:pPr>
    </w:p>
    <w:p w:rsidR="00C61072" w:rsidRPr="002A5D6E" w:rsidRDefault="00C61072">
      <w:pPr>
        <w:rPr>
          <w:rFonts w:cs="Simplified Arabic"/>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sz w:val="24"/>
          <w:szCs w:val="24"/>
        </w:rPr>
      </w:pPr>
    </w:p>
    <w:p w:rsidR="00C61072" w:rsidRPr="002A5D6E" w:rsidRDefault="00C61072">
      <w:pPr>
        <w:jc w:val="center"/>
        <w:rPr>
          <w:rFonts w:cs="Simplified Arabic"/>
          <w:b/>
          <w:bCs/>
          <w:color w:val="000000" w:themeColor="text1"/>
          <w:sz w:val="28"/>
          <w:szCs w:val="28"/>
          <w:rtl/>
        </w:rPr>
      </w:pPr>
    </w:p>
    <w:p w:rsidR="00C61072" w:rsidRPr="002A5D6E" w:rsidRDefault="00C61072">
      <w:pPr>
        <w:jc w:val="center"/>
        <w:rPr>
          <w:rFonts w:cs="Simplified Arabic"/>
          <w:b/>
          <w:bCs/>
          <w:color w:val="000000" w:themeColor="text1"/>
          <w:sz w:val="28"/>
          <w:szCs w:val="28"/>
          <w:rtl/>
        </w:rPr>
      </w:pPr>
    </w:p>
    <w:p w:rsidR="00C61072" w:rsidRPr="002A5D6E" w:rsidRDefault="00C61072">
      <w:pPr>
        <w:jc w:val="center"/>
        <w:rPr>
          <w:rFonts w:cs="Simplified Arabic"/>
          <w:b/>
          <w:bCs/>
          <w:color w:val="000000" w:themeColor="text1"/>
          <w:sz w:val="28"/>
          <w:szCs w:val="28"/>
          <w:rtl/>
        </w:rPr>
      </w:pPr>
    </w:p>
    <w:p w:rsidR="00C61072" w:rsidRPr="00000424" w:rsidRDefault="00C61072" w:rsidP="009F6674">
      <w:pPr>
        <w:jc w:val="center"/>
        <w:rPr>
          <w:rFonts w:cs="Simplified Arabic"/>
          <w:color w:val="000000" w:themeColor="text1"/>
          <w:sz w:val="24"/>
          <w:szCs w:val="24"/>
          <w:rtl/>
        </w:rPr>
      </w:pPr>
      <w:r w:rsidRPr="00000424">
        <w:rPr>
          <w:rFonts w:cs="Simplified Arabic"/>
          <w:color w:val="000000" w:themeColor="text1"/>
          <w:sz w:val="24"/>
          <w:szCs w:val="24"/>
          <w:rtl/>
        </w:rPr>
        <w:t xml:space="preserve">الفصل </w:t>
      </w:r>
      <w:r w:rsidR="009F6674" w:rsidRPr="00000424">
        <w:rPr>
          <w:rFonts w:cs="Simplified Arabic" w:hint="cs"/>
          <w:color w:val="000000" w:themeColor="text1"/>
          <w:sz w:val="24"/>
          <w:szCs w:val="24"/>
          <w:rtl/>
        </w:rPr>
        <w:t>الرابع</w:t>
      </w:r>
      <w:r w:rsidR="00B73AF8" w:rsidRPr="00000424">
        <w:rPr>
          <w:rFonts w:cs="Simplified Arabic" w:hint="cs"/>
          <w:color w:val="000000" w:themeColor="text1"/>
          <w:sz w:val="24"/>
          <w:szCs w:val="24"/>
          <w:rtl/>
        </w:rPr>
        <w:t xml:space="preserve"> والعشرون</w:t>
      </w:r>
    </w:p>
    <w:p w:rsidR="00C61072" w:rsidRPr="00000424" w:rsidRDefault="00C61072">
      <w:pPr>
        <w:jc w:val="center"/>
        <w:rPr>
          <w:rFonts w:cs="Simplified Arabic"/>
          <w:b/>
          <w:bCs/>
          <w:color w:val="000000" w:themeColor="text1"/>
          <w:sz w:val="24"/>
          <w:szCs w:val="24"/>
        </w:rPr>
      </w:pPr>
    </w:p>
    <w:p w:rsidR="00C61072" w:rsidRPr="00000424" w:rsidRDefault="00C61072">
      <w:pPr>
        <w:jc w:val="center"/>
        <w:rPr>
          <w:rFonts w:cs="Simplified Arabic"/>
          <w:b/>
          <w:bCs/>
          <w:color w:val="000000" w:themeColor="text1"/>
          <w:sz w:val="24"/>
          <w:szCs w:val="24"/>
          <w:rtl/>
        </w:rPr>
      </w:pPr>
      <w:r w:rsidRPr="00000424">
        <w:rPr>
          <w:rFonts w:cs="Simplified Arabic"/>
          <w:b/>
          <w:bCs/>
          <w:color w:val="000000" w:themeColor="text1"/>
          <w:sz w:val="24"/>
          <w:szCs w:val="24"/>
          <w:rtl/>
        </w:rPr>
        <w:t>الانتهاكات الإسرائيلية</w:t>
      </w:r>
      <w:r w:rsidRPr="00000424">
        <w:rPr>
          <w:rFonts w:cs="Simplified Arabic" w:hint="cs"/>
          <w:b/>
          <w:bCs/>
          <w:color w:val="000000" w:themeColor="text1"/>
          <w:sz w:val="24"/>
          <w:szCs w:val="24"/>
          <w:rtl/>
        </w:rPr>
        <w:t xml:space="preserve"> </w:t>
      </w: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C61072" w:rsidRPr="002A5D6E" w:rsidRDefault="00C61072">
      <w:pPr>
        <w:jc w:val="center"/>
        <w:rPr>
          <w:rFonts w:cs="Simplified Arabic"/>
          <w:b/>
          <w:bCs/>
          <w:color w:val="000000" w:themeColor="text1"/>
          <w:rtl/>
        </w:rPr>
      </w:pPr>
    </w:p>
    <w:p w:rsidR="008967BD" w:rsidRPr="002A5D6E" w:rsidRDefault="008967BD">
      <w:pPr>
        <w:bidi w:val="0"/>
        <w:rPr>
          <w:rFonts w:cs="Simplified Arabic"/>
          <w:color w:val="000000" w:themeColor="text1"/>
        </w:rPr>
      </w:pPr>
      <w:r w:rsidRPr="002A5D6E">
        <w:rPr>
          <w:rFonts w:cs="Simplified Arabic"/>
          <w:color w:val="000000" w:themeColor="text1"/>
          <w:rtl/>
        </w:rPr>
        <w:lastRenderedPageBreak/>
        <w:br w:type="page"/>
      </w:r>
    </w:p>
    <w:p w:rsidR="00E42B70" w:rsidRPr="002A5D6E" w:rsidRDefault="00E42B70">
      <w:pPr>
        <w:bidi w:val="0"/>
        <w:rPr>
          <w:color w:val="000000" w:themeColor="text1"/>
          <w:sz w:val="2"/>
          <w:szCs w:val="2"/>
        </w:rPr>
      </w:pPr>
    </w:p>
    <w:p w:rsidR="0055529B" w:rsidRPr="002A5D6E" w:rsidRDefault="00EB6B21" w:rsidP="00582453">
      <w:pPr>
        <w:jc w:val="both"/>
        <w:rPr>
          <w:rFonts w:cs="Simplified Arabic"/>
          <w:b/>
          <w:bCs/>
          <w:color w:val="000000" w:themeColor="text1"/>
          <w:rtl/>
        </w:rPr>
      </w:pPr>
      <w:r>
        <w:rPr>
          <w:rFonts w:cs="Simplified Arabic" w:hint="cs"/>
          <w:b/>
          <w:bCs/>
          <w:color w:val="000000" w:themeColor="text1"/>
          <w:rtl/>
        </w:rPr>
        <w:t>1</w:t>
      </w:r>
      <w:r w:rsidR="007A2D76" w:rsidRPr="002A5D6E">
        <w:rPr>
          <w:rFonts w:cs="Simplified Arabic" w:hint="cs"/>
          <w:b/>
          <w:bCs/>
          <w:color w:val="000000" w:themeColor="text1"/>
          <w:rtl/>
        </w:rPr>
        <w:t>.24</w:t>
      </w:r>
      <w:r w:rsidR="0055529B" w:rsidRPr="002A5D6E">
        <w:rPr>
          <w:rFonts w:cs="Simplified Arabic" w:hint="cs"/>
          <w:b/>
          <w:bCs/>
          <w:color w:val="000000" w:themeColor="text1"/>
          <w:rtl/>
        </w:rPr>
        <w:t xml:space="preserve"> الاستيطان ومصادرة الأراضي</w:t>
      </w:r>
      <w:r w:rsidR="00582453">
        <w:rPr>
          <w:rFonts w:cs="Simplified Arabic" w:hint="cs"/>
          <w:b/>
          <w:bCs/>
          <w:color w:val="000000" w:themeColor="text1"/>
          <w:rtl/>
        </w:rPr>
        <w:t xml:space="preserve"> </w:t>
      </w:r>
    </w:p>
    <w:p w:rsidR="0055529B" w:rsidRPr="002A5D6E" w:rsidRDefault="0055529B" w:rsidP="001A37C5">
      <w:pPr>
        <w:pStyle w:val="BodyText2"/>
        <w:rPr>
          <w:rFonts w:cs="Simplified Arabic"/>
          <w:color w:val="000000" w:themeColor="text1"/>
          <w:rtl/>
        </w:rPr>
      </w:pPr>
      <w:r w:rsidRPr="00A43054">
        <w:rPr>
          <w:rFonts w:cs="Simplified Arabic"/>
          <w:color w:val="000000" w:themeColor="text1"/>
          <w:rtl/>
        </w:rPr>
        <w:t>ب</w:t>
      </w:r>
      <w:r w:rsidRPr="00A43054">
        <w:rPr>
          <w:rFonts w:cs="Simplified Arabic" w:hint="cs"/>
          <w:color w:val="000000" w:themeColor="text1"/>
          <w:rtl/>
        </w:rPr>
        <w:t xml:space="preserve">لغ </w:t>
      </w:r>
      <w:r w:rsidRPr="00A43054">
        <w:rPr>
          <w:rFonts w:cs="Simplified Arabic"/>
          <w:color w:val="000000" w:themeColor="text1"/>
          <w:rtl/>
        </w:rPr>
        <w:t>ع</w:t>
      </w:r>
      <w:r w:rsidRPr="00A43054">
        <w:rPr>
          <w:rFonts w:cs="Simplified Arabic" w:hint="cs"/>
          <w:color w:val="000000" w:themeColor="text1"/>
          <w:rtl/>
        </w:rPr>
        <w:t xml:space="preserve">دد </w:t>
      </w:r>
      <w:r w:rsidRPr="00A43054">
        <w:rPr>
          <w:rFonts w:cs="Simplified Arabic"/>
          <w:color w:val="000000" w:themeColor="text1"/>
          <w:rtl/>
        </w:rPr>
        <w:t>ال</w:t>
      </w:r>
      <w:r w:rsidRPr="00A43054">
        <w:rPr>
          <w:rFonts w:cs="Simplified Arabic" w:hint="cs"/>
          <w:color w:val="000000" w:themeColor="text1"/>
          <w:rtl/>
        </w:rPr>
        <w:t>مس</w:t>
      </w:r>
      <w:r w:rsidRPr="00A43054">
        <w:rPr>
          <w:rFonts w:cs="Simplified Arabic"/>
          <w:color w:val="000000" w:themeColor="text1"/>
          <w:rtl/>
        </w:rPr>
        <w:t>تع</w:t>
      </w:r>
      <w:r w:rsidRPr="00A43054">
        <w:rPr>
          <w:rFonts w:cs="Simplified Arabic" w:hint="cs"/>
          <w:color w:val="000000" w:themeColor="text1"/>
          <w:rtl/>
        </w:rPr>
        <w:t>م</w:t>
      </w:r>
      <w:r w:rsidRPr="00A43054">
        <w:rPr>
          <w:rFonts w:cs="Simplified Arabic"/>
          <w:color w:val="000000" w:themeColor="text1"/>
          <w:rtl/>
        </w:rPr>
        <w:t>رات الإس</w:t>
      </w:r>
      <w:r w:rsidRPr="00A43054">
        <w:rPr>
          <w:rFonts w:cs="Simplified Arabic" w:hint="cs"/>
          <w:color w:val="000000" w:themeColor="text1"/>
          <w:rtl/>
        </w:rPr>
        <w:t>ر</w:t>
      </w:r>
      <w:r w:rsidRPr="00A43054">
        <w:rPr>
          <w:rFonts w:cs="Simplified Arabic"/>
          <w:color w:val="000000" w:themeColor="text1"/>
          <w:rtl/>
        </w:rPr>
        <w:t>ا</w:t>
      </w:r>
      <w:r w:rsidRPr="00A43054">
        <w:rPr>
          <w:rFonts w:cs="Simplified Arabic" w:hint="cs"/>
          <w:color w:val="000000" w:themeColor="text1"/>
          <w:rtl/>
        </w:rPr>
        <w:t>ئي</w:t>
      </w:r>
      <w:r w:rsidRPr="00A43054">
        <w:rPr>
          <w:rFonts w:cs="Simplified Arabic"/>
          <w:color w:val="000000" w:themeColor="text1"/>
          <w:rtl/>
        </w:rPr>
        <w:t>لي</w:t>
      </w:r>
      <w:r w:rsidRPr="00A43054">
        <w:rPr>
          <w:rFonts w:cs="Simplified Arabic" w:hint="cs"/>
          <w:color w:val="000000" w:themeColor="text1"/>
          <w:rtl/>
        </w:rPr>
        <w:t xml:space="preserve">ة </w:t>
      </w:r>
      <w:r w:rsidRPr="00A43054">
        <w:rPr>
          <w:rFonts w:cs="Simplified Arabic"/>
          <w:color w:val="000000" w:themeColor="text1"/>
          <w:rtl/>
        </w:rPr>
        <w:t>ف</w:t>
      </w:r>
      <w:r w:rsidRPr="00A43054">
        <w:rPr>
          <w:rFonts w:cs="Simplified Arabic" w:hint="cs"/>
          <w:color w:val="000000" w:themeColor="text1"/>
          <w:rtl/>
        </w:rPr>
        <w:t>ي ن</w:t>
      </w:r>
      <w:r w:rsidRPr="00A43054">
        <w:rPr>
          <w:rFonts w:cs="Simplified Arabic"/>
          <w:color w:val="000000" w:themeColor="text1"/>
          <w:rtl/>
        </w:rPr>
        <w:t>هاية</w:t>
      </w:r>
      <w:r w:rsidRPr="00A43054">
        <w:rPr>
          <w:rFonts w:cs="Simplified Arabic" w:hint="cs"/>
          <w:color w:val="000000" w:themeColor="text1"/>
          <w:rtl/>
        </w:rPr>
        <w:t xml:space="preserve"> </w:t>
      </w:r>
      <w:r w:rsidRPr="00A43054">
        <w:rPr>
          <w:rFonts w:cs="Simplified Arabic"/>
          <w:color w:val="000000" w:themeColor="text1"/>
          <w:rtl/>
        </w:rPr>
        <w:t>ا</w:t>
      </w:r>
      <w:r w:rsidRPr="00A43054">
        <w:rPr>
          <w:rFonts w:cs="Simplified Arabic" w:hint="cs"/>
          <w:color w:val="000000" w:themeColor="text1"/>
          <w:rtl/>
        </w:rPr>
        <w:t>لع</w:t>
      </w:r>
      <w:r w:rsidRPr="00A43054">
        <w:rPr>
          <w:rFonts w:cs="Simplified Arabic"/>
          <w:color w:val="000000" w:themeColor="text1"/>
          <w:rtl/>
        </w:rPr>
        <w:t>ام</w:t>
      </w:r>
      <w:r w:rsidRPr="00A43054">
        <w:rPr>
          <w:rFonts w:cs="Simplified Arabic" w:hint="cs"/>
          <w:color w:val="000000" w:themeColor="text1"/>
          <w:rtl/>
        </w:rPr>
        <w:t xml:space="preserve"> </w:t>
      </w:r>
      <w:r w:rsidR="003B1166" w:rsidRPr="00A43054">
        <w:rPr>
          <w:rFonts w:cs="Simplified Arabic" w:hint="cs"/>
          <w:color w:val="000000" w:themeColor="text1"/>
          <w:rtl/>
        </w:rPr>
        <w:t>2015</w:t>
      </w:r>
      <w:r w:rsidRPr="00A43054">
        <w:rPr>
          <w:rFonts w:cs="Simplified Arabic" w:hint="cs"/>
          <w:color w:val="000000" w:themeColor="text1"/>
          <w:rtl/>
        </w:rPr>
        <w:t xml:space="preserve"> </w:t>
      </w:r>
      <w:r w:rsidRPr="00A43054">
        <w:rPr>
          <w:rFonts w:cs="Simplified Arabic"/>
          <w:color w:val="000000" w:themeColor="text1"/>
          <w:rtl/>
        </w:rPr>
        <w:t>ف</w:t>
      </w:r>
      <w:r w:rsidRPr="00A43054">
        <w:rPr>
          <w:rFonts w:cs="Simplified Arabic" w:hint="cs"/>
          <w:color w:val="000000" w:themeColor="text1"/>
          <w:rtl/>
        </w:rPr>
        <w:t xml:space="preserve">ي </w:t>
      </w:r>
      <w:r w:rsidR="0083583A" w:rsidRPr="00A43054">
        <w:rPr>
          <w:rFonts w:cs="Simplified Arabic" w:hint="cs"/>
          <w:color w:val="000000" w:themeColor="text1"/>
          <w:rtl/>
        </w:rPr>
        <w:t xml:space="preserve">محافظة القدس </w:t>
      </w:r>
      <w:r w:rsidRPr="00A43054">
        <w:rPr>
          <w:rFonts w:cs="Simplified Arabic" w:hint="cs"/>
          <w:color w:val="000000" w:themeColor="text1"/>
          <w:rtl/>
        </w:rPr>
        <w:t>26 م</w:t>
      </w:r>
      <w:r w:rsidRPr="00A43054">
        <w:rPr>
          <w:rFonts w:cs="Simplified Arabic"/>
          <w:color w:val="000000" w:themeColor="text1"/>
          <w:rtl/>
        </w:rPr>
        <w:t>ستع</w:t>
      </w:r>
      <w:r w:rsidR="002D4539" w:rsidRPr="00A43054">
        <w:rPr>
          <w:rFonts w:cs="Simplified Arabic" w:hint="cs"/>
          <w:color w:val="000000" w:themeColor="text1"/>
          <w:rtl/>
        </w:rPr>
        <w:t>مرة</w:t>
      </w:r>
      <w:r w:rsidRPr="00A43054">
        <w:rPr>
          <w:rFonts w:cs="Simplified Arabic" w:hint="cs"/>
          <w:color w:val="000000" w:themeColor="text1"/>
          <w:rtl/>
        </w:rPr>
        <w:t xml:space="preserve"> م</w:t>
      </w:r>
      <w:r w:rsidRPr="00A43054">
        <w:rPr>
          <w:rFonts w:cs="Simplified Arabic"/>
          <w:color w:val="000000" w:themeColor="text1"/>
          <w:rtl/>
        </w:rPr>
        <w:t>ن</w:t>
      </w:r>
      <w:r w:rsidRPr="00A43054">
        <w:rPr>
          <w:rFonts w:cs="Simplified Arabic" w:hint="cs"/>
          <w:color w:val="000000" w:themeColor="text1"/>
          <w:rtl/>
        </w:rPr>
        <w:t>ه</w:t>
      </w:r>
      <w:r w:rsidRPr="00A43054">
        <w:rPr>
          <w:rFonts w:cs="Simplified Arabic"/>
          <w:color w:val="000000" w:themeColor="text1"/>
          <w:rtl/>
        </w:rPr>
        <w:t>ا</w:t>
      </w:r>
      <w:r w:rsidRPr="00A43054">
        <w:rPr>
          <w:rFonts w:cs="Simplified Arabic" w:hint="cs"/>
          <w:color w:val="000000" w:themeColor="text1"/>
          <w:rtl/>
        </w:rPr>
        <w:t xml:space="preserve"> 16 م</w:t>
      </w:r>
      <w:r w:rsidRPr="00A43054">
        <w:rPr>
          <w:rFonts w:cs="Simplified Arabic"/>
          <w:color w:val="000000" w:themeColor="text1"/>
          <w:rtl/>
        </w:rPr>
        <w:t>ست</w:t>
      </w:r>
      <w:r w:rsidRPr="00A43054">
        <w:rPr>
          <w:rFonts w:cs="Simplified Arabic" w:hint="cs"/>
          <w:color w:val="000000" w:themeColor="text1"/>
          <w:rtl/>
        </w:rPr>
        <w:t>عم</w:t>
      </w:r>
      <w:r w:rsidR="002D4539" w:rsidRPr="00A43054">
        <w:rPr>
          <w:rFonts w:cs="Simplified Arabic"/>
          <w:color w:val="000000" w:themeColor="text1"/>
          <w:rtl/>
        </w:rPr>
        <w:t>ر</w:t>
      </w:r>
      <w:r w:rsidR="002D4539" w:rsidRPr="00A43054">
        <w:rPr>
          <w:rFonts w:cs="Simplified Arabic" w:hint="cs"/>
          <w:color w:val="000000" w:themeColor="text1"/>
          <w:rtl/>
        </w:rPr>
        <w:t>ة</w:t>
      </w:r>
      <w:r w:rsidRPr="00A43054">
        <w:rPr>
          <w:rFonts w:cs="Simplified Arabic"/>
          <w:color w:val="000000" w:themeColor="text1"/>
          <w:rtl/>
        </w:rPr>
        <w:t xml:space="preserve"> </w:t>
      </w:r>
      <w:r w:rsidRPr="00A43054">
        <w:rPr>
          <w:rFonts w:cs="Simplified Arabic" w:hint="cs"/>
          <w:color w:val="000000" w:themeColor="text1"/>
          <w:rtl/>
        </w:rPr>
        <w:t>في</w:t>
      </w:r>
      <w:r w:rsidRPr="00A43054">
        <w:rPr>
          <w:rFonts w:cs="Simplified Arabic"/>
          <w:color w:val="000000" w:themeColor="text1"/>
          <w:rtl/>
        </w:rPr>
        <w:t xml:space="preserve"> </w:t>
      </w:r>
      <w:r w:rsidRPr="00A43054">
        <w:rPr>
          <w:rFonts w:cs="Simplified Arabic" w:hint="cs"/>
          <w:color w:val="000000" w:themeColor="text1"/>
          <w:rtl/>
        </w:rPr>
        <w:t>القدس</w:t>
      </w:r>
      <w:r w:rsidR="00D079DB" w:rsidRPr="00A43054">
        <w:rPr>
          <w:rFonts w:cs="Simplified Arabic" w:hint="cs"/>
          <w:color w:val="000000" w:themeColor="text1"/>
          <w:rtl/>
        </w:rPr>
        <w:t xml:space="preserve"> منطقة</w:t>
      </w:r>
      <w:r w:rsidRPr="00A43054">
        <w:rPr>
          <w:rFonts w:cs="Simplified Arabic" w:hint="cs"/>
          <w:color w:val="000000" w:themeColor="text1"/>
          <w:rtl/>
        </w:rPr>
        <w:t xml:space="preserve"> (</w:t>
      </w:r>
      <w:r w:rsidRPr="00A43054">
        <w:rPr>
          <w:rFonts w:cs="Simplified Arabic"/>
          <w:color w:val="000000" w:themeColor="text1"/>
        </w:rPr>
        <w:t>J1</w:t>
      </w:r>
      <w:r w:rsidRPr="00A43054">
        <w:rPr>
          <w:rFonts w:cs="Simplified Arabic"/>
          <w:color w:val="000000" w:themeColor="text1"/>
          <w:rtl/>
        </w:rPr>
        <w:t>)</w:t>
      </w:r>
      <w:r w:rsidRPr="00A43054">
        <w:rPr>
          <w:rFonts w:cs="Simplified Arabic" w:hint="cs"/>
          <w:color w:val="000000" w:themeColor="text1"/>
          <w:rtl/>
        </w:rPr>
        <w:t xml:space="preserve">، </w:t>
      </w:r>
      <w:r w:rsidRPr="00A43054">
        <w:rPr>
          <w:rFonts w:cs="Simplified Arabic"/>
          <w:color w:val="000000" w:themeColor="text1"/>
          <w:rtl/>
        </w:rPr>
        <w:t>و</w:t>
      </w:r>
      <w:r w:rsidRPr="00A43054">
        <w:rPr>
          <w:rFonts w:cs="Simplified Arabic" w:hint="cs"/>
          <w:color w:val="000000" w:themeColor="text1"/>
          <w:rtl/>
        </w:rPr>
        <w:t>يت</w:t>
      </w:r>
      <w:r w:rsidRPr="00A43054">
        <w:rPr>
          <w:rFonts w:cs="Simplified Arabic"/>
          <w:color w:val="000000" w:themeColor="text1"/>
          <w:rtl/>
        </w:rPr>
        <w:t>ض</w:t>
      </w:r>
      <w:r w:rsidRPr="00A43054">
        <w:rPr>
          <w:rFonts w:cs="Simplified Arabic" w:hint="cs"/>
          <w:color w:val="000000" w:themeColor="text1"/>
          <w:rtl/>
        </w:rPr>
        <w:t>ح</w:t>
      </w:r>
      <w:r w:rsidRPr="00A43054">
        <w:rPr>
          <w:rFonts w:cs="Simplified Arabic"/>
          <w:color w:val="000000" w:themeColor="text1"/>
          <w:rtl/>
        </w:rPr>
        <w:t xml:space="preserve"> </w:t>
      </w:r>
      <w:r w:rsidRPr="00A43054">
        <w:rPr>
          <w:rFonts w:cs="Simplified Arabic" w:hint="cs"/>
          <w:color w:val="000000" w:themeColor="text1"/>
          <w:rtl/>
        </w:rPr>
        <w:t>من البيان</w:t>
      </w:r>
      <w:r w:rsidRPr="00A43054">
        <w:rPr>
          <w:rFonts w:cs="Simplified Arabic"/>
          <w:color w:val="000000" w:themeColor="text1"/>
          <w:rtl/>
        </w:rPr>
        <w:t>ا</w:t>
      </w:r>
      <w:r w:rsidRPr="00A43054">
        <w:rPr>
          <w:rFonts w:cs="Simplified Arabic" w:hint="cs"/>
          <w:color w:val="000000" w:themeColor="text1"/>
          <w:rtl/>
        </w:rPr>
        <w:t xml:space="preserve">ت </w:t>
      </w:r>
      <w:r w:rsidRPr="00A43054">
        <w:rPr>
          <w:rFonts w:cs="Simplified Arabic"/>
          <w:color w:val="000000" w:themeColor="text1"/>
          <w:rtl/>
        </w:rPr>
        <w:t>أ</w:t>
      </w:r>
      <w:r w:rsidRPr="00A43054">
        <w:rPr>
          <w:rFonts w:cs="Simplified Arabic" w:hint="cs"/>
          <w:color w:val="000000" w:themeColor="text1"/>
          <w:rtl/>
        </w:rPr>
        <w:t>ن</w:t>
      </w:r>
      <w:r w:rsidRPr="00A43054">
        <w:rPr>
          <w:rFonts w:cs="Simplified Arabic"/>
          <w:color w:val="000000" w:themeColor="text1"/>
          <w:rtl/>
        </w:rPr>
        <w:t xml:space="preserve"> </w:t>
      </w:r>
      <w:r w:rsidRPr="00A43054">
        <w:rPr>
          <w:rFonts w:cs="Simplified Arabic" w:hint="cs"/>
          <w:color w:val="000000" w:themeColor="text1"/>
          <w:rtl/>
        </w:rPr>
        <w:t>مع</w:t>
      </w:r>
      <w:r w:rsidRPr="00A43054">
        <w:rPr>
          <w:rFonts w:cs="Simplified Arabic"/>
          <w:color w:val="000000" w:themeColor="text1"/>
          <w:rtl/>
        </w:rPr>
        <w:t>ظ</w:t>
      </w:r>
      <w:r w:rsidRPr="00A43054">
        <w:rPr>
          <w:rFonts w:cs="Simplified Arabic" w:hint="cs"/>
          <w:color w:val="000000" w:themeColor="text1"/>
          <w:rtl/>
        </w:rPr>
        <w:t>م</w:t>
      </w:r>
      <w:r w:rsidRPr="00A43054">
        <w:rPr>
          <w:rFonts w:cs="Simplified Arabic"/>
          <w:color w:val="000000" w:themeColor="text1"/>
          <w:rtl/>
        </w:rPr>
        <w:t xml:space="preserve"> </w:t>
      </w:r>
      <w:r w:rsidRPr="00A43054">
        <w:rPr>
          <w:rFonts w:cs="Simplified Arabic" w:hint="cs"/>
          <w:color w:val="000000" w:themeColor="text1"/>
          <w:rtl/>
        </w:rPr>
        <w:t>ال</w:t>
      </w:r>
      <w:r w:rsidRPr="00A43054">
        <w:rPr>
          <w:rFonts w:cs="Simplified Arabic"/>
          <w:color w:val="000000" w:themeColor="text1"/>
          <w:rtl/>
        </w:rPr>
        <w:t>م</w:t>
      </w:r>
      <w:r w:rsidRPr="00A43054">
        <w:rPr>
          <w:rFonts w:cs="Simplified Arabic" w:hint="cs"/>
          <w:color w:val="000000" w:themeColor="text1"/>
          <w:rtl/>
        </w:rPr>
        <w:t>س</w:t>
      </w:r>
      <w:r w:rsidRPr="00A43054">
        <w:rPr>
          <w:rFonts w:cs="Simplified Arabic"/>
          <w:color w:val="000000" w:themeColor="text1"/>
          <w:rtl/>
        </w:rPr>
        <w:t>ت</w:t>
      </w:r>
      <w:r w:rsidRPr="00A43054">
        <w:rPr>
          <w:rFonts w:cs="Simplified Arabic" w:hint="cs"/>
          <w:color w:val="000000" w:themeColor="text1"/>
          <w:rtl/>
        </w:rPr>
        <w:t>عم</w:t>
      </w:r>
      <w:r w:rsidRPr="00A43054">
        <w:rPr>
          <w:rFonts w:cs="Simplified Arabic"/>
          <w:color w:val="000000" w:themeColor="text1"/>
          <w:rtl/>
        </w:rPr>
        <w:t>ر</w:t>
      </w:r>
      <w:r w:rsidRPr="00A43054">
        <w:rPr>
          <w:rFonts w:cs="Simplified Arabic" w:hint="cs"/>
          <w:color w:val="000000" w:themeColor="text1"/>
          <w:rtl/>
        </w:rPr>
        <w:t>ين</w:t>
      </w:r>
      <w:r w:rsidRPr="00A43054">
        <w:rPr>
          <w:rFonts w:cs="Simplified Arabic"/>
          <w:color w:val="000000" w:themeColor="text1"/>
          <w:rtl/>
        </w:rPr>
        <w:t xml:space="preserve"> </w:t>
      </w:r>
      <w:r w:rsidRPr="00A43054">
        <w:rPr>
          <w:rFonts w:cs="Simplified Arabic" w:hint="cs"/>
          <w:color w:val="000000" w:themeColor="text1"/>
          <w:rtl/>
        </w:rPr>
        <w:t>ي</w:t>
      </w:r>
      <w:r w:rsidRPr="00A43054">
        <w:rPr>
          <w:rFonts w:cs="Simplified Arabic"/>
          <w:color w:val="000000" w:themeColor="text1"/>
          <w:rtl/>
        </w:rPr>
        <w:t>سكنون</w:t>
      </w:r>
      <w:r w:rsidRPr="00A43054">
        <w:rPr>
          <w:rFonts w:cs="Simplified Arabic" w:hint="cs"/>
          <w:color w:val="000000" w:themeColor="text1"/>
          <w:rtl/>
        </w:rPr>
        <w:t xml:space="preserve"> في </w:t>
      </w:r>
      <w:r w:rsidRPr="00A43054">
        <w:rPr>
          <w:rFonts w:cs="Simplified Arabic"/>
          <w:color w:val="000000" w:themeColor="text1"/>
          <w:rtl/>
        </w:rPr>
        <w:t>مح</w:t>
      </w:r>
      <w:r w:rsidRPr="00A43054">
        <w:rPr>
          <w:rFonts w:cs="Simplified Arabic" w:hint="cs"/>
          <w:color w:val="000000" w:themeColor="text1"/>
          <w:rtl/>
        </w:rPr>
        <w:t>ا</w:t>
      </w:r>
      <w:r w:rsidRPr="00A43054">
        <w:rPr>
          <w:rFonts w:cs="Simplified Arabic"/>
          <w:color w:val="000000" w:themeColor="text1"/>
          <w:rtl/>
        </w:rPr>
        <w:t xml:space="preserve">فظة </w:t>
      </w:r>
      <w:r w:rsidRPr="00A43054">
        <w:rPr>
          <w:rFonts w:cs="Simplified Arabic" w:hint="cs"/>
          <w:color w:val="000000" w:themeColor="text1"/>
          <w:rtl/>
        </w:rPr>
        <w:t>ا</w:t>
      </w:r>
      <w:r w:rsidRPr="00A43054">
        <w:rPr>
          <w:rFonts w:cs="Simplified Arabic"/>
          <w:color w:val="000000" w:themeColor="text1"/>
          <w:rtl/>
        </w:rPr>
        <w:t>ل</w:t>
      </w:r>
      <w:r w:rsidRPr="00A43054">
        <w:rPr>
          <w:rFonts w:cs="Simplified Arabic" w:hint="cs"/>
          <w:color w:val="000000" w:themeColor="text1"/>
          <w:rtl/>
        </w:rPr>
        <w:t>قد</w:t>
      </w:r>
      <w:r w:rsidRPr="00A43054">
        <w:rPr>
          <w:rFonts w:cs="Simplified Arabic"/>
          <w:color w:val="000000" w:themeColor="text1"/>
          <w:rtl/>
        </w:rPr>
        <w:t>س</w:t>
      </w:r>
      <w:r w:rsidRPr="00A43054">
        <w:rPr>
          <w:rFonts w:cs="Simplified Arabic" w:hint="cs"/>
          <w:color w:val="000000" w:themeColor="text1"/>
          <w:rtl/>
        </w:rPr>
        <w:t xml:space="preserve"> بواقع </w:t>
      </w:r>
      <w:r w:rsidR="00C43F6C" w:rsidRPr="00A43054">
        <w:rPr>
          <w:rFonts w:cs="Simplified Arabic" w:hint="cs"/>
          <w:color w:val="000000" w:themeColor="text1"/>
          <w:rtl/>
        </w:rPr>
        <w:t>292</w:t>
      </w:r>
      <w:r w:rsidRPr="00A43054">
        <w:rPr>
          <w:rFonts w:cs="Simplified Arabic"/>
          <w:color w:val="000000" w:themeColor="text1"/>
          <w:rtl/>
        </w:rPr>
        <w:t>,</w:t>
      </w:r>
      <w:r w:rsidR="00C43F6C" w:rsidRPr="00A43054">
        <w:rPr>
          <w:rFonts w:cs="Simplified Arabic" w:hint="cs"/>
          <w:color w:val="000000" w:themeColor="text1"/>
          <w:rtl/>
        </w:rPr>
        <w:t>555</w:t>
      </w:r>
      <w:r w:rsidRPr="00A43054">
        <w:rPr>
          <w:rFonts w:cs="Simplified Arabic"/>
          <w:color w:val="000000" w:themeColor="text1"/>
          <w:rtl/>
        </w:rPr>
        <w:t xml:space="preserve"> </w:t>
      </w:r>
      <w:r w:rsidRPr="00A43054">
        <w:rPr>
          <w:rFonts w:cs="Simplified Arabic" w:hint="cs"/>
          <w:color w:val="000000" w:themeColor="text1"/>
          <w:rtl/>
        </w:rPr>
        <w:t>م</w:t>
      </w:r>
      <w:r w:rsidRPr="00A43054">
        <w:rPr>
          <w:rFonts w:cs="Simplified Arabic"/>
          <w:color w:val="000000" w:themeColor="text1"/>
          <w:rtl/>
        </w:rPr>
        <w:t>ستع</w:t>
      </w:r>
      <w:r w:rsidRPr="00A43054">
        <w:rPr>
          <w:rFonts w:cs="Simplified Arabic" w:hint="cs"/>
          <w:color w:val="000000" w:themeColor="text1"/>
          <w:rtl/>
        </w:rPr>
        <w:t>مر م</w:t>
      </w:r>
      <w:r w:rsidRPr="00A43054">
        <w:rPr>
          <w:rFonts w:cs="Simplified Arabic"/>
          <w:color w:val="000000" w:themeColor="text1"/>
          <w:rtl/>
        </w:rPr>
        <w:t>ن</w:t>
      </w:r>
      <w:r w:rsidRPr="00A43054">
        <w:rPr>
          <w:rFonts w:cs="Simplified Arabic" w:hint="cs"/>
          <w:color w:val="000000" w:themeColor="text1"/>
          <w:rtl/>
        </w:rPr>
        <w:t>هم</w:t>
      </w:r>
      <w:r w:rsidR="00033D9A" w:rsidRPr="00A43054">
        <w:rPr>
          <w:rFonts w:cs="Simplified Arabic" w:hint="cs"/>
          <w:color w:val="000000" w:themeColor="text1"/>
          <w:rtl/>
        </w:rPr>
        <w:t xml:space="preserve"> </w:t>
      </w:r>
      <w:r w:rsidR="00C43F6C" w:rsidRPr="00A43054">
        <w:rPr>
          <w:rFonts w:cs="Simplified Arabic"/>
          <w:color w:val="000000" w:themeColor="text1"/>
        </w:rPr>
        <w:t>214</w:t>
      </w:r>
      <w:r w:rsidRPr="00A43054">
        <w:rPr>
          <w:rFonts w:cs="Simplified Arabic"/>
          <w:color w:val="000000" w:themeColor="text1"/>
        </w:rPr>
        <w:t>,</w:t>
      </w:r>
      <w:r w:rsidR="00C43F6C" w:rsidRPr="00A43054">
        <w:rPr>
          <w:rFonts w:cs="Simplified Arabic"/>
          <w:color w:val="000000" w:themeColor="text1"/>
        </w:rPr>
        <w:t>135</w:t>
      </w:r>
      <w:r w:rsidRPr="00A43054">
        <w:rPr>
          <w:rFonts w:cs="Simplified Arabic" w:hint="cs"/>
          <w:color w:val="000000" w:themeColor="text1"/>
          <w:rtl/>
        </w:rPr>
        <w:t xml:space="preserve"> </w:t>
      </w:r>
      <w:r w:rsidRPr="00A43054">
        <w:rPr>
          <w:rFonts w:cs="Simplified Arabic"/>
          <w:color w:val="000000" w:themeColor="text1"/>
          <w:rtl/>
        </w:rPr>
        <w:t>م</w:t>
      </w:r>
      <w:r w:rsidRPr="00A43054">
        <w:rPr>
          <w:rFonts w:cs="Simplified Arabic" w:hint="cs"/>
          <w:color w:val="000000" w:themeColor="text1"/>
          <w:rtl/>
        </w:rPr>
        <w:t>س</w:t>
      </w:r>
      <w:r w:rsidRPr="00A43054">
        <w:rPr>
          <w:rFonts w:cs="Simplified Arabic"/>
          <w:color w:val="000000" w:themeColor="text1"/>
          <w:rtl/>
        </w:rPr>
        <w:t>ت</w:t>
      </w:r>
      <w:r w:rsidRPr="00A43054">
        <w:rPr>
          <w:rFonts w:cs="Simplified Arabic" w:hint="cs"/>
          <w:color w:val="000000" w:themeColor="text1"/>
          <w:rtl/>
        </w:rPr>
        <w:t>ع</w:t>
      </w:r>
      <w:r w:rsidRPr="00A43054">
        <w:rPr>
          <w:rFonts w:cs="Simplified Arabic"/>
          <w:color w:val="000000" w:themeColor="text1"/>
          <w:rtl/>
        </w:rPr>
        <w:t>مر</w:t>
      </w:r>
      <w:r w:rsidRPr="00A43054">
        <w:rPr>
          <w:rFonts w:cs="Simplified Arabic" w:hint="cs"/>
          <w:color w:val="000000" w:themeColor="text1"/>
          <w:rtl/>
        </w:rPr>
        <w:t xml:space="preserve"> في</w:t>
      </w:r>
      <w:r w:rsidR="00D079DB" w:rsidRPr="00A43054">
        <w:rPr>
          <w:rFonts w:cs="Simplified Arabic" w:hint="cs"/>
          <w:color w:val="000000" w:themeColor="text1"/>
          <w:rtl/>
        </w:rPr>
        <w:t xml:space="preserve"> القدس</w:t>
      </w:r>
      <w:r w:rsidRPr="00A43054">
        <w:rPr>
          <w:rFonts w:cs="Simplified Arabic" w:hint="cs"/>
          <w:color w:val="000000" w:themeColor="text1"/>
          <w:rtl/>
        </w:rPr>
        <w:t xml:space="preserve"> من</w:t>
      </w:r>
      <w:r w:rsidRPr="00A43054">
        <w:rPr>
          <w:rFonts w:cs="Simplified Arabic"/>
          <w:color w:val="000000" w:themeColor="text1"/>
          <w:rtl/>
        </w:rPr>
        <w:t>ط</w:t>
      </w:r>
      <w:r w:rsidRPr="00A43054">
        <w:rPr>
          <w:rFonts w:cs="Simplified Arabic" w:hint="cs"/>
          <w:color w:val="000000" w:themeColor="text1"/>
          <w:rtl/>
        </w:rPr>
        <w:t>قة (</w:t>
      </w:r>
      <w:r w:rsidRPr="00A43054">
        <w:rPr>
          <w:rFonts w:cs="Simplified Arabic"/>
          <w:color w:val="000000" w:themeColor="text1"/>
        </w:rPr>
        <w:t>J1</w:t>
      </w:r>
      <w:r w:rsidRPr="00A43054">
        <w:rPr>
          <w:rFonts w:cs="Simplified Arabic"/>
          <w:color w:val="000000" w:themeColor="text1"/>
          <w:rtl/>
        </w:rPr>
        <w:t>).</w:t>
      </w:r>
      <w:r w:rsidR="00B62A6B" w:rsidRPr="00A43054">
        <w:rPr>
          <w:rFonts w:cs="Arial" w:hint="cs"/>
          <w:noProof/>
          <w:color w:val="000000" w:themeColor="text1"/>
          <w:rtl/>
        </w:rPr>
        <w:t xml:space="preserve"> </w:t>
      </w:r>
      <w:r w:rsidR="0083583A" w:rsidRPr="00A43054">
        <w:rPr>
          <w:rFonts w:cs="Arial" w:hint="cs"/>
          <w:noProof/>
          <w:color w:val="000000" w:themeColor="text1"/>
          <w:rtl/>
        </w:rPr>
        <w:t>و</w:t>
      </w:r>
      <w:r w:rsidR="0083583A" w:rsidRPr="00A43054">
        <w:rPr>
          <w:rFonts w:cs="Simplified Arabic"/>
          <w:color w:val="000000" w:themeColor="text1"/>
          <w:rtl/>
        </w:rPr>
        <w:t>ب</w:t>
      </w:r>
      <w:r w:rsidR="0083583A" w:rsidRPr="00A43054">
        <w:rPr>
          <w:rFonts w:cs="Simplified Arabic" w:hint="cs"/>
          <w:color w:val="000000" w:themeColor="text1"/>
          <w:rtl/>
        </w:rPr>
        <w:t xml:space="preserve">لغ </w:t>
      </w:r>
      <w:r w:rsidR="0083583A" w:rsidRPr="00A43054">
        <w:rPr>
          <w:rFonts w:cs="Simplified Arabic"/>
          <w:color w:val="000000" w:themeColor="text1"/>
          <w:rtl/>
        </w:rPr>
        <w:t>ع</w:t>
      </w:r>
      <w:r w:rsidR="009377D7" w:rsidRPr="00A43054">
        <w:rPr>
          <w:rFonts w:cs="Simplified Arabic" w:hint="cs"/>
          <w:color w:val="000000" w:themeColor="text1"/>
          <w:rtl/>
        </w:rPr>
        <w:t>دد</w:t>
      </w:r>
      <w:r w:rsidR="00FA3221" w:rsidRPr="00A43054">
        <w:rPr>
          <w:rFonts w:cs="Simplified Arabic" w:hint="cs"/>
          <w:color w:val="000000" w:themeColor="text1"/>
          <w:rtl/>
        </w:rPr>
        <w:t xml:space="preserve"> </w:t>
      </w:r>
      <w:r w:rsidR="0083583A" w:rsidRPr="00A43054">
        <w:rPr>
          <w:rFonts w:cs="Simplified Arabic"/>
          <w:color w:val="000000" w:themeColor="text1"/>
          <w:rtl/>
        </w:rPr>
        <w:t>ال</w:t>
      </w:r>
      <w:r w:rsidR="0083583A" w:rsidRPr="00A43054">
        <w:rPr>
          <w:rFonts w:cs="Simplified Arabic" w:hint="cs"/>
          <w:color w:val="000000" w:themeColor="text1"/>
          <w:rtl/>
        </w:rPr>
        <w:t>مس</w:t>
      </w:r>
      <w:r w:rsidR="0083583A" w:rsidRPr="00A43054">
        <w:rPr>
          <w:rFonts w:cs="Simplified Arabic"/>
          <w:color w:val="000000" w:themeColor="text1"/>
          <w:rtl/>
        </w:rPr>
        <w:t>تع</w:t>
      </w:r>
      <w:r w:rsidR="0083583A" w:rsidRPr="00A43054">
        <w:rPr>
          <w:rFonts w:cs="Simplified Arabic" w:hint="cs"/>
          <w:color w:val="000000" w:themeColor="text1"/>
          <w:rtl/>
        </w:rPr>
        <w:t>م</w:t>
      </w:r>
      <w:r w:rsidR="0083583A" w:rsidRPr="00A43054">
        <w:rPr>
          <w:rFonts w:cs="Simplified Arabic"/>
          <w:color w:val="000000" w:themeColor="text1"/>
          <w:rtl/>
        </w:rPr>
        <w:t>رات الإس</w:t>
      </w:r>
      <w:r w:rsidR="0083583A" w:rsidRPr="00A43054">
        <w:rPr>
          <w:rFonts w:cs="Simplified Arabic" w:hint="cs"/>
          <w:color w:val="000000" w:themeColor="text1"/>
          <w:rtl/>
        </w:rPr>
        <w:t>ر</w:t>
      </w:r>
      <w:r w:rsidR="0083583A" w:rsidRPr="00A43054">
        <w:rPr>
          <w:rFonts w:cs="Simplified Arabic"/>
          <w:color w:val="000000" w:themeColor="text1"/>
          <w:rtl/>
        </w:rPr>
        <w:t>ا</w:t>
      </w:r>
      <w:r w:rsidR="0083583A" w:rsidRPr="00A43054">
        <w:rPr>
          <w:rFonts w:cs="Simplified Arabic" w:hint="cs"/>
          <w:color w:val="000000" w:themeColor="text1"/>
          <w:rtl/>
        </w:rPr>
        <w:t>ئي</w:t>
      </w:r>
      <w:r w:rsidR="0083583A" w:rsidRPr="00A43054">
        <w:rPr>
          <w:rFonts w:cs="Simplified Arabic"/>
          <w:color w:val="000000" w:themeColor="text1"/>
          <w:rtl/>
        </w:rPr>
        <w:t>لي</w:t>
      </w:r>
      <w:r w:rsidR="0083583A" w:rsidRPr="00A43054">
        <w:rPr>
          <w:rFonts w:cs="Simplified Arabic" w:hint="cs"/>
          <w:color w:val="000000" w:themeColor="text1"/>
          <w:rtl/>
        </w:rPr>
        <w:t>ة في ال</w:t>
      </w:r>
      <w:r w:rsidR="0083583A" w:rsidRPr="00A43054">
        <w:rPr>
          <w:rFonts w:cs="Simplified Arabic"/>
          <w:color w:val="000000" w:themeColor="text1"/>
          <w:rtl/>
        </w:rPr>
        <w:t>ض</w:t>
      </w:r>
      <w:r w:rsidR="0083583A" w:rsidRPr="00A43054">
        <w:rPr>
          <w:rFonts w:cs="Simplified Arabic" w:hint="cs"/>
          <w:color w:val="000000" w:themeColor="text1"/>
          <w:rtl/>
        </w:rPr>
        <w:t>ف</w:t>
      </w:r>
      <w:r w:rsidR="0083583A" w:rsidRPr="00A43054">
        <w:rPr>
          <w:rFonts w:cs="Simplified Arabic"/>
          <w:color w:val="000000" w:themeColor="text1"/>
          <w:rtl/>
        </w:rPr>
        <w:t xml:space="preserve">ة </w:t>
      </w:r>
      <w:r w:rsidR="0083583A" w:rsidRPr="00A43054">
        <w:rPr>
          <w:rFonts w:cs="Simplified Arabic" w:hint="cs"/>
          <w:color w:val="000000" w:themeColor="text1"/>
          <w:rtl/>
        </w:rPr>
        <w:t>ا</w:t>
      </w:r>
      <w:r w:rsidR="0083583A" w:rsidRPr="00A43054">
        <w:rPr>
          <w:rFonts w:cs="Simplified Arabic"/>
          <w:color w:val="000000" w:themeColor="text1"/>
          <w:rtl/>
        </w:rPr>
        <w:t>لغ</w:t>
      </w:r>
      <w:r w:rsidR="0083583A" w:rsidRPr="00A43054">
        <w:rPr>
          <w:rFonts w:cs="Simplified Arabic" w:hint="cs"/>
          <w:color w:val="000000" w:themeColor="text1"/>
          <w:rtl/>
        </w:rPr>
        <w:t>ر</w:t>
      </w:r>
      <w:r w:rsidR="0083583A" w:rsidRPr="00A43054">
        <w:rPr>
          <w:rFonts w:cs="Simplified Arabic"/>
          <w:color w:val="000000" w:themeColor="text1"/>
          <w:rtl/>
        </w:rPr>
        <w:t>بي</w:t>
      </w:r>
      <w:r w:rsidR="0083583A" w:rsidRPr="00A43054">
        <w:rPr>
          <w:rFonts w:cs="Simplified Arabic" w:hint="cs"/>
          <w:color w:val="000000" w:themeColor="text1"/>
          <w:rtl/>
        </w:rPr>
        <w:t>ة</w:t>
      </w:r>
      <w:r w:rsidR="0083583A" w:rsidRPr="00A43054">
        <w:rPr>
          <w:rFonts w:cs="Simplified Arabic"/>
          <w:color w:val="000000" w:themeColor="text1"/>
          <w:rtl/>
        </w:rPr>
        <w:t xml:space="preserve"> </w:t>
      </w:r>
      <w:r w:rsidR="005171F6" w:rsidRPr="00A43054">
        <w:rPr>
          <w:rFonts w:cs="Simplified Arabic" w:hint="cs"/>
          <w:color w:val="000000" w:themeColor="text1"/>
          <w:rtl/>
        </w:rPr>
        <w:t>150</w:t>
      </w:r>
      <w:r w:rsidR="0083583A" w:rsidRPr="00A43054">
        <w:rPr>
          <w:rFonts w:cs="Simplified Arabic"/>
          <w:color w:val="000000" w:themeColor="text1"/>
          <w:rtl/>
        </w:rPr>
        <w:t xml:space="preserve"> </w:t>
      </w:r>
      <w:r w:rsidR="0083583A" w:rsidRPr="00A43054">
        <w:rPr>
          <w:rFonts w:cs="Simplified Arabic" w:hint="cs"/>
          <w:color w:val="000000" w:themeColor="text1"/>
          <w:rtl/>
        </w:rPr>
        <w:t>م</w:t>
      </w:r>
      <w:r w:rsidR="0083583A" w:rsidRPr="00A43054">
        <w:rPr>
          <w:rFonts w:cs="Simplified Arabic"/>
          <w:color w:val="000000" w:themeColor="text1"/>
          <w:rtl/>
        </w:rPr>
        <w:t>ستعم</w:t>
      </w:r>
      <w:r w:rsidR="0083583A" w:rsidRPr="00A43054">
        <w:rPr>
          <w:rFonts w:cs="Simplified Arabic" w:hint="cs"/>
          <w:color w:val="000000" w:themeColor="text1"/>
          <w:rtl/>
        </w:rPr>
        <w:t xml:space="preserve">ره </w:t>
      </w:r>
      <w:r w:rsidR="0083583A" w:rsidRPr="00A43054">
        <w:rPr>
          <w:rFonts w:cs="Simplified Arabic"/>
          <w:color w:val="000000" w:themeColor="text1"/>
          <w:rtl/>
        </w:rPr>
        <w:t>ي</w:t>
      </w:r>
      <w:r w:rsidR="0083583A" w:rsidRPr="00A43054">
        <w:rPr>
          <w:rFonts w:cs="Simplified Arabic" w:hint="cs"/>
          <w:color w:val="000000" w:themeColor="text1"/>
          <w:rtl/>
        </w:rPr>
        <w:t>ق</w:t>
      </w:r>
      <w:r w:rsidR="0083583A" w:rsidRPr="00A43054">
        <w:rPr>
          <w:rFonts w:cs="Simplified Arabic"/>
          <w:color w:val="000000" w:themeColor="text1"/>
          <w:rtl/>
        </w:rPr>
        <w:t>يم</w:t>
      </w:r>
      <w:r w:rsidR="0083583A" w:rsidRPr="00A43054">
        <w:rPr>
          <w:rFonts w:cs="Simplified Arabic" w:hint="cs"/>
          <w:color w:val="000000" w:themeColor="text1"/>
          <w:rtl/>
        </w:rPr>
        <w:t xml:space="preserve"> ف</w:t>
      </w:r>
      <w:r w:rsidR="0083583A" w:rsidRPr="00A43054">
        <w:rPr>
          <w:rFonts w:cs="Simplified Arabic"/>
          <w:color w:val="000000" w:themeColor="text1"/>
          <w:rtl/>
        </w:rPr>
        <w:t>ي</w:t>
      </w:r>
      <w:r w:rsidR="0083583A" w:rsidRPr="00A43054">
        <w:rPr>
          <w:rFonts w:cs="Simplified Arabic" w:hint="cs"/>
          <w:color w:val="000000" w:themeColor="text1"/>
          <w:rtl/>
        </w:rPr>
        <w:t>ه</w:t>
      </w:r>
      <w:r w:rsidR="0083583A" w:rsidRPr="00A43054">
        <w:rPr>
          <w:rFonts w:cs="Simplified Arabic"/>
          <w:color w:val="000000" w:themeColor="text1"/>
          <w:rtl/>
        </w:rPr>
        <w:t>ا</w:t>
      </w:r>
      <w:r w:rsidR="0083583A" w:rsidRPr="00A43054">
        <w:rPr>
          <w:rFonts w:cs="Simplified Arabic" w:hint="cs"/>
          <w:color w:val="000000" w:themeColor="text1"/>
          <w:rtl/>
        </w:rPr>
        <w:t xml:space="preserve"> ح</w:t>
      </w:r>
      <w:r w:rsidR="0083583A" w:rsidRPr="00A43054">
        <w:rPr>
          <w:rFonts w:cs="Simplified Arabic"/>
          <w:color w:val="000000" w:themeColor="text1"/>
          <w:rtl/>
        </w:rPr>
        <w:t>وا</w:t>
      </w:r>
      <w:r w:rsidR="0083583A" w:rsidRPr="00A43054">
        <w:rPr>
          <w:rFonts w:cs="Simplified Arabic" w:hint="cs"/>
          <w:color w:val="000000" w:themeColor="text1"/>
          <w:rtl/>
        </w:rPr>
        <w:t>ل</w:t>
      </w:r>
      <w:r w:rsidR="0083583A" w:rsidRPr="00A43054">
        <w:rPr>
          <w:rFonts w:cs="Simplified Arabic"/>
          <w:color w:val="000000" w:themeColor="text1"/>
          <w:rtl/>
        </w:rPr>
        <w:t>ي</w:t>
      </w:r>
      <w:r w:rsidR="0083583A" w:rsidRPr="00A43054">
        <w:rPr>
          <w:rFonts w:cs="Simplified Arabic" w:hint="cs"/>
          <w:color w:val="000000" w:themeColor="text1"/>
          <w:rtl/>
        </w:rPr>
        <w:t xml:space="preserve"> </w:t>
      </w:r>
      <w:r w:rsidR="0083583A" w:rsidRPr="00A43054">
        <w:rPr>
          <w:rFonts w:cs="Simplified Arabic"/>
          <w:color w:val="000000" w:themeColor="text1"/>
        </w:rPr>
        <w:t xml:space="preserve"> </w:t>
      </w:r>
      <w:r w:rsidR="00C43F6C" w:rsidRPr="00A43054">
        <w:rPr>
          <w:rFonts w:cs="Simplified Arabic"/>
          <w:color w:val="000000" w:themeColor="text1"/>
        </w:rPr>
        <w:t>617</w:t>
      </w:r>
      <w:r w:rsidR="0083583A" w:rsidRPr="00A43054">
        <w:rPr>
          <w:rFonts w:cs="Simplified Arabic"/>
          <w:color w:val="000000" w:themeColor="text1"/>
        </w:rPr>
        <w:t>,</w:t>
      </w:r>
      <w:r w:rsidR="00C43F6C" w:rsidRPr="00A43054">
        <w:rPr>
          <w:rFonts w:cs="Simplified Arabic"/>
          <w:color w:val="000000" w:themeColor="text1"/>
        </w:rPr>
        <w:t>291</w:t>
      </w:r>
      <w:r w:rsidR="0083583A" w:rsidRPr="00A43054">
        <w:rPr>
          <w:rFonts w:cs="Simplified Arabic" w:hint="cs"/>
          <w:color w:val="000000" w:themeColor="text1"/>
          <w:rtl/>
        </w:rPr>
        <w:t xml:space="preserve"> مست</w:t>
      </w:r>
      <w:r w:rsidR="0083583A" w:rsidRPr="00A43054">
        <w:rPr>
          <w:rFonts w:cs="Simplified Arabic"/>
          <w:color w:val="000000" w:themeColor="text1"/>
          <w:rtl/>
        </w:rPr>
        <w:t>ع</w:t>
      </w:r>
      <w:r w:rsidR="0083583A" w:rsidRPr="00A43054">
        <w:rPr>
          <w:rFonts w:cs="Simplified Arabic" w:hint="cs"/>
          <w:color w:val="000000" w:themeColor="text1"/>
          <w:rtl/>
        </w:rPr>
        <w:t>مر.</w:t>
      </w:r>
    </w:p>
    <w:p w:rsidR="00DB0E39" w:rsidRPr="002A5D6E" w:rsidRDefault="00DB0E39" w:rsidP="003D2C6B">
      <w:pPr>
        <w:pStyle w:val="BodyText2"/>
        <w:ind w:firstLine="720"/>
        <w:rPr>
          <w:rFonts w:cs="Simplified Arabic"/>
          <w:color w:val="000000" w:themeColor="text1"/>
          <w:sz w:val="14"/>
          <w:szCs w:val="14"/>
          <w:rtl/>
        </w:rPr>
      </w:pPr>
    </w:p>
    <w:p w:rsidR="00DB0E39" w:rsidRDefault="00703B0F" w:rsidP="00087517">
      <w:pPr>
        <w:pStyle w:val="BodyText2"/>
        <w:rPr>
          <w:rFonts w:cs="Simplified Arabic"/>
          <w:color w:val="000000" w:themeColor="text1"/>
          <w:rtl/>
        </w:rPr>
      </w:pPr>
      <w:r w:rsidRPr="00EC2A7A">
        <w:rPr>
          <w:rFonts w:ascii="Simplified Arabic" w:hAnsi="Simplified Arabic" w:cs="Simplified Arabic"/>
          <w:color w:val="000000"/>
          <w:rtl/>
        </w:rPr>
        <w:t xml:space="preserve">شهد العام 2016 زيادة كبيرة في وتيرة بناء وتوسيع المستوطنات في </w:t>
      </w:r>
      <w:proofErr w:type="spellStart"/>
      <w:r w:rsidRPr="00EC2A7A">
        <w:rPr>
          <w:rFonts w:ascii="Simplified Arabic" w:hAnsi="Simplified Arabic" w:cs="Simplified Arabic"/>
          <w:color w:val="000000"/>
          <w:rtl/>
        </w:rPr>
        <w:t>القدس،</w:t>
      </w:r>
      <w:proofErr w:type="spellEnd"/>
      <w:r w:rsidRPr="00EC2A7A">
        <w:rPr>
          <w:rFonts w:ascii="Simplified Arabic" w:hAnsi="Simplified Arabic" w:cs="Simplified Arabic"/>
          <w:color w:val="000000"/>
          <w:rtl/>
        </w:rPr>
        <w:t xml:space="preserve"> فقد تم الاعلان عن </w:t>
      </w:r>
      <w:proofErr w:type="spellStart"/>
      <w:r w:rsidRPr="00EC2A7A">
        <w:rPr>
          <w:rFonts w:ascii="Simplified Arabic" w:hAnsi="Simplified Arabic" w:cs="Simplified Arabic"/>
          <w:color w:val="000000"/>
          <w:rtl/>
        </w:rPr>
        <w:t>مخططا</w:t>
      </w:r>
      <w:r w:rsidR="00D934B9">
        <w:rPr>
          <w:rFonts w:ascii="Simplified Arabic" w:hAnsi="Simplified Arabic" w:cs="Simplified Arabic"/>
          <w:color w:val="000000"/>
          <w:rtl/>
        </w:rPr>
        <w:t>ت،</w:t>
      </w:r>
      <w:proofErr w:type="spellEnd"/>
      <w:r w:rsidR="00D934B9">
        <w:rPr>
          <w:rFonts w:ascii="Simplified Arabic" w:hAnsi="Simplified Arabic" w:cs="Simplified Arabic"/>
          <w:color w:val="000000"/>
          <w:rtl/>
        </w:rPr>
        <w:t xml:space="preserve"> </w:t>
      </w:r>
      <w:proofErr w:type="spellStart"/>
      <w:r w:rsidR="00D934B9">
        <w:rPr>
          <w:rFonts w:ascii="Simplified Arabic" w:hAnsi="Simplified Arabic" w:cs="Simplified Arabic"/>
          <w:color w:val="000000"/>
          <w:rtl/>
        </w:rPr>
        <w:t>وعطاءات،</w:t>
      </w:r>
      <w:proofErr w:type="spellEnd"/>
      <w:r w:rsidR="00D934B9">
        <w:rPr>
          <w:rFonts w:ascii="Simplified Arabic" w:hAnsi="Simplified Arabic" w:cs="Simplified Arabic"/>
          <w:color w:val="000000"/>
          <w:rtl/>
        </w:rPr>
        <w:t xml:space="preserve"> ومنح تراخيص لنحو</w:t>
      </w:r>
      <w:r w:rsidR="00087517">
        <w:rPr>
          <w:rFonts w:ascii="Simplified Arabic" w:hAnsi="Simplified Arabic" w:cs="Simplified Arabic" w:hint="cs"/>
          <w:color w:val="000000"/>
          <w:rtl/>
        </w:rPr>
        <w:t xml:space="preserve"> </w:t>
      </w:r>
      <w:r w:rsidR="00D934B9">
        <w:rPr>
          <w:rFonts w:ascii="Simplified Arabic" w:hAnsi="Simplified Arabic" w:cs="Simplified Arabic" w:hint="cs"/>
          <w:color w:val="000000"/>
          <w:rtl/>
        </w:rPr>
        <w:t>19,000</w:t>
      </w:r>
      <w:r w:rsidR="00087517">
        <w:rPr>
          <w:rFonts w:ascii="Simplified Arabic" w:hAnsi="Simplified Arabic" w:cs="Simplified Arabic" w:hint="cs"/>
          <w:color w:val="000000"/>
          <w:rtl/>
        </w:rPr>
        <w:t xml:space="preserve"> </w:t>
      </w:r>
      <w:r w:rsidRPr="00EC2A7A">
        <w:rPr>
          <w:rFonts w:ascii="Simplified Arabic" w:hAnsi="Simplified Arabic" w:cs="Simplified Arabic"/>
          <w:color w:val="000000"/>
          <w:rtl/>
        </w:rPr>
        <w:t>وحدة استيطانية جديدة في مراحل البناء والتخطيط والمصادقة</w:t>
      </w:r>
      <w:r w:rsidR="003D2C6B" w:rsidRPr="00EC2A7A">
        <w:rPr>
          <w:rFonts w:cs="Simplified Arabic" w:hint="cs"/>
          <w:color w:val="000000" w:themeColor="text1"/>
          <w:rtl/>
        </w:rPr>
        <w:t>.</w:t>
      </w:r>
    </w:p>
    <w:p w:rsidR="00000424" w:rsidRDefault="00000424" w:rsidP="00087517">
      <w:pPr>
        <w:pStyle w:val="BodyText2"/>
        <w:rPr>
          <w:rFonts w:cs="Simplified Arabic"/>
          <w:color w:val="000000" w:themeColor="text1"/>
          <w:rtl/>
        </w:rPr>
      </w:pPr>
    </w:p>
    <w:p w:rsidR="00000424" w:rsidRPr="00000424" w:rsidRDefault="00000424" w:rsidP="00000424">
      <w:pPr>
        <w:pStyle w:val="BodyText2"/>
        <w:jc w:val="center"/>
        <w:rPr>
          <w:rFonts w:cs="Simplified Arabic"/>
          <w:b/>
          <w:bCs/>
          <w:color w:val="000000" w:themeColor="text1"/>
          <w:sz w:val="18"/>
          <w:szCs w:val="18"/>
          <w:rtl/>
        </w:rPr>
      </w:pPr>
      <w:r w:rsidRPr="00000424">
        <w:rPr>
          <w:rFonts w:cs="Simplified Arabic" w:hint="cs"/>
          <w:b/>
          <w:bCs/>
          <w:color w:val="000000" w:themeColor="text1"/>
          <w:sz w:val="18"/>
          <w:szCs w:val="18"/>
          <w:rtl/>
        </w:rPr>
        <w:t>عدد المستعمرين في الضفة الغربية حسب المحافظة، 2015</w:t>
      </w:r>
    </w:p>
    <w:p w:rsidR="00A50FEF" w:rsidRPr="00000424" w:rsidRDefault="00A50FEF" w:rsidP="00087517">
      <w:pPr>
        <w:pStyle w:val="BodyText2"/>
        <w:rPr>
          <w:rFonts w:cs="Simplified Arabic"/>
          <w:color w:val="000000" w:themeColor="text1"/>
          <w:sz w:val="10"/>
          <w:szCs w:val="10"/>
          <w:rtl/>
        </w:rPr>
      </w:pPr>
    </w:p>
    <w:p w:rsidR="00A50FEF" w:rsidRDefault="00614A15" w:rsidP="00087517">
      <w:pPr>
        <w:pStyle w:val="BodyText2"/>
        <w:rPr>
          <w:rFonts w:cs="Simplified Arabic"/>
          <w:color w:val="000000" w:themeColor="text1"/>
          <w:rtl/>
        </w:rPr>
      </w:pPr>
      <w:r w:rsidRPr="00000424">
        <w:rPr>
          <w:rFonts w:cs="Simplified Arabic"/>
          <w:noProof/>
          <w:color w:val="000000" w:themeColor="text1"/>
          <w:bdr w:val="single" w:sz="4" w:space="0" w:color="auto"/>
          <w:rtl/>
        </w:rPr>
        <w:drawing>
          <wp:inline distT="0" distB="0" distL="0" distR="0">
            <wp:extent cx="4683712" cy="4503762"/>
            <wp:effectExtent l="19050" t="0" r="2588" b="0"/>
            <wp:docPr id="2" name="Picture 1" descr="C:\Users\yashqar\Desktop\كتاب القدس الاحصائي 2017\الخرائط الاحصائية 2017\مستعمرين عربي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7\الخرائط الاحصائية 2017\مستعمرين عربي 2015.jpg"/>
                    <pic:cNvPicPr>
                      <a:picLocks noChangeAspect="1" noChangeArrowheads="1"/>
                    </pic:cNvPicPr>
                  </pic:nvPicPr>
                  <pic:blipFill>
                    <a:blip r:embed="rId8" cstate="print"/>
                    <a:srcRect t="5579"/>
                    <a:stretch>
                      <a:fillRect/>
                    </a:stretch>
                  </pic:blipFill>
                  <pic:spPr bwMode="auto">
                    <a:xfrm>
                      <a:off x="0" y="0"/>
                      <a:ext cx="4683712" cy="4503762"/>
                    </a:xfrm>
                    <a:prstGeom prst="rect">
                      <a:avLst/>
                    </a:prstGeom>
                    <a:noFill/>
                    <a:ln w="9525">
                      <a:noFill/>
                      <a:miter lim="800000"/>
                      <a:headEnd/>
                      <a:tailEnd/>
                    </a:ln>
                  </pic:spPr>
                </pic:pic>
              </a:graphicData>
            </a:graphic>
          </wp:inline>
        </w:drawing>
      </w:r>
    </w:p>
    <w:p w:rsidR="00A50FEF" w:rsidRPr="002A5D6E" w:rsidRDefault="00A50FEF" w:rsidP="00087517">
      <w:pPr>
        <w:pStyle w:val="BodyText2"/>
        <w:rPr>
          <w:rFonts w:cs="Simplified Arabic"/>
          <w:color w:val="000000" w:themeColor="text1"/>
          <w:rtl/>
        </w:rPr>
      </w:pPr>
    </w:p>
    <w:p w:rsidR="00582453" w:rsidRDefault="00582453">
      <w:pPr>
        <w:bidi w:val="0"/>
        <w:rPr>
          <w:rFonts w:ascii="Arial" w:hAnsi="Arial" w:cs="Simplified Arabic"/>
          <w:b/>
          <w:bCs/>
          <w:color w:val="000000" w:themeColor="text1"/>
          <w:sz w:val="18"/>
          <w:szCs w:val="18"/>
          <w:rtl/>
        </w:rPr>
      </w:pPr>
      <w:r>
        <w:rPr>
          <w:rFonts w:ascii="Arial" w:hAnsi="Arial" w:cs="Simplified Arabic"/>
          <w:b/>
          <w:bCs/>
          <w:color w:val="000000" w:themeColor="text1"/>
          <w:sz w:val="18"/>
          <w:szCs w:val="18"/>
          <w:rtl/>
        </w:rPr>
        <w:br w:type="page"/>
      </w:r>
    </w:p>
    <w:p w:rsidR="001E5ED8" w:rsidRPr="00A43054" w:rsidRDefault="001E5ED8" w:rsidP="009826DB">
      <w:pPr>
        <w:jc w:val="center"/>
        <w:rPr>
          <w:rFonts w:ascii="Arial" w:hAnsi="Arial" w:cs="Simplified Arabic"/>
          <w:b/>
          <w:bCs/>
          <w:color w:val="000000" w:themeColor="text1"/>
          <w:sz w:val="18"/>
          <w:szCs w:val="18"/>
        </w:rPr>
      </w:pPr>
      <w:r w:rsidRPr="00A43054">
        <w:rPr>
          <w:rFonts w:ascii="Arial" w:hAnsi="Arial" w:cs="Simplified Arabic"/>
          <w:b/>
          <w:bCs/>
          <w:color w:val="000000" w:themeColor="text1"/>
          <w:sz w:val="18"/>
          <w:szCs w:val="18"/>
          <w:rtl/>
        </w:rPr>
        <w:lastRenderedPageBreak/>
        <w:t xml:space="preserve">عدد المستعمرات وعدد المستعمرين في الضفة الغربية حسب المحافظة، </w:t>
      </w:r>
      <w:r w:rsidR="009826DB" w:rsidRPr="00A43054">
        <w:rPr>
          <w:rFonts w:ascii="Arial" w:hAnsi="Arial" w:cs="Simplified Arabic"/>
          <w:b/>
          <w:bCs/>
          <w:color w:val="000000" w:themeColor="text1"/>
          <w:sz w:val="18"/>
          <w:szCs w:val="18"/>
        </w:rPr>
        <w:t>2015</w:t>
      </w:r>
    </w:p>
    <w:p w:rsidR="001E5ED8" w:rsidRPr="00A43054" w:rsidRDefault="001E5ED8" w:rsidP="009826DB">
      <w:pPr>
        <w:bidi w:val="0"/>
        <w:jc w:val="center"/>
        <w:rPr>
          <w:rFonts w:ascii="Arial" w:hAnsi="Arial" w:cs="Arial"/>
          <w:b/>
          <w:bCs/>
          <w:color w:val="000000" w:themeColor="text1"/>
          <w:sz w:val="18"/>
          <w:szCs w:val="18"/>
          <w:rtl/>
        </w:rPr>
      </w:pPr>
      <w:r w:rsidRPr="00A43054">
        <w:rPr>
          <w:rFonts w:ascii="Arial" w:hAnsi="Arial" w:cs="Arial"/>
          <w:b/>
          <w:bCs/>
          <w:color w:val="000000" w:themeColor="text1"/>
          <w:sz w:val="18"/>
          <w:szCs w:val="18"/>
        </w:rPr>
        <w:t xml:space="preserve">Number of Settlements and Settlers in the West Bank by Governorate, </w:t>
      </w:r>
      <w:r w:rsidR="009826DB" w:rsidRPr="00A43054">
        <w:rPr>
          <w:rFonts w:ascii="Arial" w:hAnsi="Arial" w:cs="Arial"/>
          <w:b/>
          <w:bCs/>
          <w:color w:val="000000" w:themeColor="text1"/>
          <w:sz w:val="18"/>
          <w:szCs w:val="18"/>
        </w:rPr>
        <w:t>2015</w:t>
      </w:r>
    </w:p>
    <w:p w:rsidR="001E5ED8" w:rsidRPr="00A43054" w:rsidRDefault="001E5ED8" w:rsidP="001E5ED8">
      <w:pPr>
        <w:tabs>
          <w:tab w:val="left" w:pos="1574"/>
        </w:tabs>
        <w:rPr>
          <w:rFonts w:ascii="Arial" w:hAnsi="Arial" w:cs="Arial"/>
          <w:color w:val="000000" w:themeColor="text1"/>
          <w:sz w:val="10"/>
          <w:szCs w:val="10"/>
        </w:rPr>
      </w:pPr>
      <w:r w:rsidRPr="00A43054">
        <w:rPr>
          <w:rFonts w:ascii="Arial" w:hAnsi="Arial" w:cs="Arial"/>
          <w:color w:val="000000" w:themeColor="text1"/>
          <w:sz w:val="10"/>
          <w:szCs w:val="10"/>
          <w:rtl/>
        </w:rPr>
        <w:tab/>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21"/>
        <w:gridCol w:w="1668"/>
        <w:gridCol w:w="1917"/>
        <w:gridCol w:w="1965"/>
      </w:tblGrid>
      <w:tr w:rsidR="001E5ED8" w:rsidRPr="00000424" w:rsidTr="00F96AC7">
        <w:trPr>
          <w:trHeight w:val="312"/>
          <w:jc w:val="center"/>
        </w:trPr>
        <w:tc>
          <w:tcPr>
            <w:tcW w:w="1820"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000424" w:rsidRDefault="001E5ED8">
            <w:pPr>
              <w:ind w:left="57"/>
              <w:jc w:val="center"/>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tl/>
              </w:rPr>
              <w:t>المحافظة</w:t>
            </w:r>
          </w:p>
        </w:tc>
        <w:tc>
          <w:tcPr>
            <w:tcW w:w="1667" w:type="dxa"/>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1E5ED8" w:rsidRPr="00000424" w:rsidRDefault="001E5ED8">
            <w:pPr>
              <w:jc w:val="center"/>
              <w:rPr>
                <w:rFonts w:ascii="Arial" w:hAnsi="Arial" w:cs="Simplified Arabic"/>
                <w:b/>
                <w:bCs/>
                <w:color w:val="000000" w:themeColor="text1"/>
                <w:sz w:val="16"/>
                <w:szCs w:val="16"/>
                <w:rtl/>
              </w:rPr>
            </w:pPr>
            <w:r w:rsidRPr="00000424">
              <w:rPr>
                <w:rFonts w:ascii="Arial" w:hAnsi="Arial" w:cs="Simplified Arabic"/>
                <w:b/>
                <w:bCs/>
                <w:color w:val="000000" w:themeColor="text1"/>
                <w:sz w:val="16"/>
                <w:szCs w:val="16"/>
                <w:rtl/>
              </w:rPr>
              <w:t>عدد المستعمرات</w:t>
            </w:r>
          </w:p>
          <w:p w:rsidR="001E5ED8" w:rsidRPr="00000424" w:rsidRDefault="001E5ED8">
            <w:pPr>
              <w:jc w:val="center"/>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Pr>
              <w:t>Number of Settlements</w:t>
            </w:r>
          </w:p>
        </w:tc>
        <w:tc>
          <w:tcPr>
            <w:tcW w:w="1915" w:type="dxa"/>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1E5ED8" w:rsidRPr="00000424" w:rsidRDefault="001E5ED8">
            <w:pPr>
              <w:jc w:val="center"/>
              <w:rPr>
                <w:rFonts w:ascii="Arial" w:hAnsi="Arial" w:cs="Simplified Arabic"/>
                <w:b/>
                <w:bCs/>
                <w:color w:val="000000" w:themeColor="text1"/>
                <w:sz w:val="16"/>
                <w:szCs w:val="16"/>
                <w:rtl/>
              </w:rPr>
            </w:pPr>
            <w:r w:rsidRPr="00000424">
              <w:rPr>
                <w:rFonts w:ascii="Arial" w:hAnsi="Arial" w:cs="Simplified Arabic"/>
                <w:b/>
                <w:bCs/>
                <w:color w:val="000000" w:themeColor="text1"/>
                <w:sz w:val="16"/>
                <w:szCs w:val="16"/>
                <w:rtl/>
              </w:rPr>
              <w:t>عدد المستعمرين</w:t>
            </w:r>
          </w:p>
          <w:p w:rsidR="001E5ED8" w:rsidRPr="00000424" w:rsidRDefault="001E5ED8">
            <w:pPr>
              <w:jc w:val="center"/>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Pr>
              <w:t>Number of Settlers</w:t>
            </w:r>
          </w:p>
        </w:tc>
        <w:tc>
          <w:tcPr>
            <w:tcW w:w="1963" w:type="dxa"/>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bidi w:val="0"/>
              <w:jc w:val="center"/>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Pr>
              <w:t>Governorate</w:t>
            </w:r>
          </w:p>
        </w:tc>
      </w:tr>
      <w:tr w:rsidR="00C43F6C" w:rsidRPr="00000424" w:rsidTr="00F96AC7">
        <w:trPr>
          <w:trHeight w:val="312"/>
          <w:jc w:val="center"/>
        </w:trPr>
        <w:tc>
          <w:tcPr>
            <w:tcW w:w="1820"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b/>
                <w:bCs/>
                <w:color w:val="000000" w:themeColor="text1"/>
                <w:sz w:val="16"/>
                <w:szCs w:val="16"/>
              </w:rPr>
            </w:pPr>
            <w:r w:rsidRPr="00000424">
              <w:rPr>
                <w:rFonts w:ascii="Arial" w:hAnsi="Arial" w:cs="Simplified Arabic"/>
                <w:b/>
                <w:bCs/>
                <w:color w:val="000000" w:themeColor="text1"/>
                <w:sz w:val="16"/>
                <w:szCs w:val="16"/>
                <w:rtl/>
              </w:rPr>
              <w:t>الضفة الغربية</w:t>
            </w:r>
          </w:p>
        </w:tc>
        <w:tc>
          <w:tcPr>
            <w:tcW w:w="1667" w:type="dxa"/>
            <w:tcBorders>
              <w:top w:val="single" w:sz="4" w:space="0" w:color="auto"/>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 xml:space="preserve">150 </w:t>
            </w:r>
          </w:p>
        </w:tc>
        <w:tc>
          <w:tcPr>
            <w:tcW w:w="1915" w:type="dxa"/>
            <w:tcBorders>
              <w:top w:val="single" w:sz="4" w:space="0" w:color="auto"/>
              <w:left w:val="nil"/>
              <w:bottom w:val="nil"/>
              <w:right w:val="single" w:sz="4" w:space="0" w:color="auto"/>
            </w:tcBorders>
            <w:noWrap/>
            <w:tcMar>
              <w:top w:w="0" w:type="dxa"/>
              <w:left w:w="113" w:type="dxa"/>
              <w:bottom w:w="0" w:type="dxa"/>
              <w:right w:w="113" w:type="dxa"/>
            </w:tcMar>
            <w:vAlign w:val="bottom"/>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 xml:space="preserve">617,291 </w:t>
            </w:r>
          </w:p>
        </w:tc>
        <w:tc>
          <w:tcPr>
            <w:tcW w:w="1963" w:type="dxa"/>
            <w:tcBorders>
              <w:top w:val="single" w:sz="4" w:space="0" w:color="auto"/>
              <w:left w:val="nil"/>
              <w:bottom w:val="nil"/>
              <w:right w:val="single" w:sz="4" w:space="0" w:color="auto"/>
            </w:tcBorders>
            <w:vAlign w:val="center"/>
            <w:hideMark/>
          </w:tcPr>
          <w:p w:rsidR="00C43F6C" w:rsidRPr="00000424" w:rsidRDefault="00C43F6C">
            <w:pPr>
              <w:bidi w:val="0"/>
              <w:ind w:left="27"/>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Pr>
              <w:t>West Bank</w:t>
            </w:r>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tl/>
              </w:rPr>
              <w:t>جنين</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5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2,851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proofErr w:type="spellStart"/>
            <w:r w:rsidRPr="00000424">
              <w:rPr>
                <w:rFonts w:ascii="Arial" w:hAnsi="Arial" w:cs="Simplified Arabic"/>
                <w:color w:val="000000" w:themeColor="text1"/>
                <w:sz w:val="16"/>
                <w:szCs w:val="16"/>
              </w:rPr>
              <w:t>Jenin</w:t>
            </w:r>
            <w:proofErr w:type="spellEnd"/>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proofErr w:type="spellStart"/>
            <w:r w:rsidRPr="00000424">
              <w:rPr>
                <w:rFonts w:ascii="Arial" w:hAnsi="Arial" w:cs="Simplified Arabic"/>
                <w:color w:val="000000" w:themeColor="text1"/>
                <w:sz w:val="16"/>
                <w:szCs w:val="16"/>
                <w:rtl/>
              </w:rPr>
              <w:t>طوباس</w:t>
            </w:r>
            <w:proofErr w:type="spellEnd"/>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7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2,036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r w:rsidRPr="00000424">
              <w:rPr>
                <w:rFonts w:ascii="Arial" w:hAnsi="Arial" w:cs="Simplified Arabic"/>
                <w:color w:val="000000" w:themeColor="text1"/>
                <w:sz w:val="16"/>
                <w:szCs w:val="16"/>
              </w:rPr>
              <w:t>Tubas</w:t>
            </w:r>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proofErr w:type="spellStart"/>
            <w:r w:rsidRPr="00000424">
              <w:rPr>
                <w:rFonts w:ascii="Arial" w:hAnsi="Arial" w:cs="Simplified Arabic"/>
                <w:color w:val="000000" w:themeColor="text1"/>
                <w:sz w:val="16"/>
                <w:szCs w:val="16"/>
                <w:rtl/>
              </w:rPr>
              <w:t>طولكرم</w:t>
            </w:r>
            <w:proofErr w:type="spellEnd"/>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3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2,993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proofErr w:type="spellStart"/>
            <w:r w:rsidRPr="00000424">
              <w:rPr>
                <w:rFonts w:ascii="Arial" w:hAnsi="Arial" w:cs="Simplified Arabic"/>
                <w:color w:val="000000" w:themeColor="text1"/>
                <w:sz w:val="16"/>
                <w:szCs w:val="16"/>
              </w:rPr>
              <w:t>Tulkarm</w:t>
            </w:r>
            <w:proofErr w:type="spellEnd"/>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tl/>
              </w:rPr>
              <w:t>نابلس</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12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17,706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r w:rsidRPr="00000424">
              <w:rPr>
                <w:rFonts w:ascii="Arial" w:hAnsi="Arial" w:cs="Simplified Arabic"/>
                <w:color w:val="000000" w:themeColor="text1"/>
                <w:sz w:val="16"/>
                <w:szCs w:val="16"/>
              </w:rPr>
              <w:t>Nablus</w:t>
            </w:r>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proofErr w:type="spellStart"/>
            <w:r w:rsidRPr="00000424">
              <w:rPr>
                <w:rFonts w:ascii="Arial" w:hAnsi="Arial" w:cs="Simplified Arabic"/>
                <w:color w:val="000000" w:themeColor="text1"/>
                <w:sz w:val="16"/>
                <w:szCs w:val="16"/>
                <w:rtl/>
              </w:rPr>
              <w:t>قلقيلية</w:t>
            </w:r>
            <w:proofErr w:type="spellEnd"/>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8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37,006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proofErr w:type="spellStart"/>
            <w:r w:rsidRPr="00000424">
              <w:rPr>
                <w:rFonts w:ascii="Arial" w:hAnsi="Arial" w:cs="Simplified Arabic"/>
                <w:color w:val="000000" w:themeColor="text1"/>
                <w:sz w:val="16"/>
                <w:szCs w:val="16"/>
              </w:rPr>
              <w:t>Qalqiliya</w:t>
            </w:r>
            <w:proofErr w:type="spellEnd"/>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proofErr w:type="spellStart"/>
            <w:r w:rsidRPr="00000424">
              <w:rPr>
                <w:rFonts w:ascii="Arial" w:hAnsi="Arial" w:cs="Simplified Arabic"/>
                <w:color w:val="000000" w:themeColor="text1"/>
                <w:sz w:val="16"/>
                <w:szCs w:val="16"/>
                <w:rtl/>
              </w:rPr>
              <w:t>سلفيت</w:t>
            </w:r>
            <w:proofErr w:type="spellEnd"/>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13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39,488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proofErr w:type="spellStart"/>
            <w:r w:rsidRPr="00000424">
              <w:rPr>
                <w:rFonts w:ascii="Arial" w:hAnsi="Arial" w:cs="Simplified Arabic"/>
                <w:color w:val="000000" w:themeColor="text1"/>
                <w:sz w:val="16"/>
                <w:szCs w:val="16"/>
              </w:rPr>
              <w:t>Salfit</w:t>
            </w:r>
            <w:proofErr w:type="spellEnd"/>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tl/>
              </w:rPr>
              <w:t>رام الله والبيرة</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26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123,194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r w:rsidRPr="00000424">
              <w:rPr>
                <w:rFonts w:ascii="Arial" w:hAnsi="Arial" w:cs="Simplified Arabic"/>
                <w:color w:val="000000" w:themeColor="text1"/>
                <w:sz w:val="16"/>
                <w:szCs w:val="16"/>
              </w:rPr>
              <w:t>Ramallah &amp; Al-</w:t>
            </w:r>
            <w:proofErr w:type="spellStart"/>
            <w:r w:rsidRPr="00000424">
              <w:rPr>
                <w:rFonts w:ascii="Arial" w:hAnsi="Arial" w:cs="Simplified Arabic"/>
                <w:color w:val="000000" w:themeColor="text1"/>
                <w:sz w:val="16"/>
                <w:szCs w:val="16"/>
              </w:rPr>
              <w:t>Bireh</w:t>
            </w:r>
            <w:proofErr w:type="spellEnd"/>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tl/>
              </w:rPr>
              <w:t xml:space="preserve">أريحا والأغوار </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17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6,286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r w:rsidRPr="00000424">
              <w:rPr>
                <w:rFonts w:ascii="Arial" w:hAnsi="Arial" w:cs="Simplified Arabic"/>
                <w:color w:val="000000" w:themeColor="text1"/>
                <w:sz w:val="16"/>
                <w:szCs w:val="16"/>
              </w:rPr>
              <w:t>Jericho &amp; Al-</w:t>
            </w:r>
            <w:proofErr w:type="spellStart"/>
            <w:r w:rsidRPr="00000424">
              <w:rPr>
                <w:rFonts w:ascii="Arial" w:hAnsi="Arial" w:cs="Simplified Arabic"/>
                <w:color w:val="000000" w:themeColor="text1"/>
                <w:sz w:val="16"/>
                <w:szCs w:val="16"/>
              </w:rPr>
              <w:t>Aghwar</w:t>
            </w:r>
            <w:proofErr w:type="spellEnd"/>
            <w:r w:rsidRPr="00000424">
              <w:rPr>
                <w:rFonts w:ascii="Arial" w:hAnsi="Arial" w:cs="Simplified Arabic"/>
                <w:color w:val="000000" w:themeColor="text1"/>
                <w:sz w:val="16"/>
                <w:szCs w:val="16"/>
              </w:rPr>
              <w:t xml:space="preserve"> </w:t>
            </w:r>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b/>
                <w:bCs/>
                <w:color w:val="000000" w:themeColor="text1"/>
                <w:sz w:val="16"/>
                <w:szCs w:val="16"/>
              </w:rPr>
            </w:pPr>
            <w:r w:rsidRPr="00000424">
              <w:rPr>
                <w:rFonts w:ascii="Arial" w:hAnsi="Arial" w:cs="Simplified Arabic"/>
                <w:b/>
                <w:bCs/>
                <w:color w:val="000000" w:themeColor="text1"/>
                <w:sz w:val="16"/>
                <w:szCs w:val="16"/>
                <w:rtl/>
              </w:rPr>
              <w:t>القدس</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 xml:space="preserve">26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 xml:space="preserve">292,555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Pr>
              <w:t>Jerusalem</w:t>
            </w:r>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firstLine="236"/>
              <w:rPr>
                <w:rFonts w:ascii="Arial" w:hAnsi="Arial" w:cs="Simplified Arabic"/>
                <w:color w:val="000000" w:themeColor="text1"/>
                <w:sz w:val="16"/>
                <w:szCs w:val="16"/>
              </w:rPr>
            </w:pPr>
            <w:r w:rsidRPr="00000424">
              <w:rPr>
                <w:rFonts w:ascii="Arial" w:hAnsi="Arial" w:cs="Simplified Arabic"/>
                <w:color w:val="000000" w:themeColor="text1"/>
                <w:sz w:val="16"/>
                <w:szCs w:val="16"/>
                <w:rtl/>
              </w:rPr>
              <w:t>منطقة</w:t>
            </w:r>
            <w:r w:rsidRPr="00000424">
              <w:rPr>
                <w:rFonts w:ascii="Arial" w:hAnsi="Arial" w:cs="Simplified Arabic"/>
                <w:color w:val="000000" w:themeColor="text1"/>
                <w:sz w:val="16"/>
                <w:szCs w:val="16"/>
              </w:rPr>
              <w:t xml:space="preserve">(J1) </w:t>
            </w:r>
            <w:r w:rsidRPr="00000424">
              <w:rPr>
                <w:rFonts w:ascii="Arial" w:hAnsi="Arial" w:cs="Simplified Arabic"/>
                <w:color w:val="000000" w:themeColor="text1"/>
                <w:sz w:val="16"/>
                <w:szCs w:val="16"/>
                <w:rtl/>
              </w:rPr>
              <w:t xml:space="preserve"> </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16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214,135 </w:t>
            </w:r>
          </w:p>
        </w:tc>
        <w:tc>
          <w:tcPr>
            <w:tcW w:w="1963" w:type="dxa"/>
            <w:tcBorders>
              <w:top w:val="nil"/>
              <w:left w:val="nil"/>
              <w:bottom w:val="nil"/>
              <w:right w:val="single" w:sz="4" w:space="0" w:color="auto"/>
            </w:tcBorders>
            <w:vAlign w:val="center"/>
            <w:hideMark/>
          </w:tcPr>
          <w:p w:rsidR="00C43F6C" w:rsidRPr="00000424" w:rsidRDefault="00C43F6C">
            <w:pPr>
              <w:bidi w:val="0"/>
              <w:ind w:left="27" w:firstLine="211"/>
              <w:rPr>
                <w:rFonts w:ascii="Arial" w:hAnsi="Arial" w:cs="Simplified Arabic"/>
                <w:color w:val="000000" w:themeColor="text1"/>
                <w:sz w:val="16"/>
                <w:szCs w:val="16"/>
              </w:rPr>
            </w:pPr>
            <w:r w:rsidRPr="00000424">
              <w:rPr>
                <w:rFonts w:ascii="Arial" w:hAnsi="Arial" w:cs="Simplified Arabic"/>
                <w:color w:val="000000" w:themeColor="text1"/>
                <w:sz w:val="16"/>
                <w:szCs w:val="16"/>
              </w:rPr>
              <w:t>Area (J1)</w:t>
            </w:r>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firstLine="236"/>
              <w:rPr>
                <w:rFonts w:ascii="Arial" w:hAnsi="Arial" w:cs="Simplified Arabic"/>
                <w:color w:val="000000" w:themeColor="text1"/>
                <w:sz w:val="16"/>
                <w:szCs w:val="16"/>
              </w:rPr>
            </w:pPr>
            <w:r w:rsidRPr="00000424">
              <w:rPr>
                <w:rFonts w:ascii="Arial" w:hAnsi="Arial" w:cs="Simplified Arabic"/>
                <w:color w:val="000000" w:themeColor="text1"/>
                <w:sz w:val="16"/>
                <w:szCs w:val="16"/>
                <w:rtl/>
              </w:rPr>
              <w:t>منطقة</w:t>
            </w:r>
            <w:r w:rsidRPr="00000424">
              <w:rPr>
                <w:rFonts w:ascii="Arial" w:hAnsi="Arial" w:cs="Simplified Arabic"/>
                <w:color w:val="000000" w:themeColor="text1"/>
                <w:sz w:val="16"/>
                <w:szCs w:val="16"/>
              </w:rPr>
              <w:t xml:space="preserve">(J2) </w:t>
            </w:r>
            <w:r w:rsidRPr="00000424">
              <w:rPr>
                <w:rFonts w:ascii="Arial" w:hAnsi="Arial" w:cs="Simplified Arabic"/>
                <w:color w:val="000000" w:themeColor="text1"/>
                <w:sz w:val="16"/>
                <w:szCs w:val="16"/>
                <w:rtl/>
              </w:rPr>
              <w:t xml:space="preserve"> </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10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78,420 </w:t>
            </w:r>
          </w:p>
        </w:tc>
        <w:tc>
          <w:tcPr>
            <w:tcW w:w="1963" w:type="dxa"/>
            <w:tcBorders>
              <w:top w:val="nil"/>
              <w:left w:val="nil"/>
              <w:bottom w:val="nil"/>
              <w:right w:val="single" w:sz="4" w:space="0" w:color="auto"/>
            </w:tcBorders>
            <w:vAlign w:val="center"/>
            <w:hideMark/>
          </w:tcPr>
          <w:p w:rsidR="00C43F6C" w:rsidRPr="00000424" w:rsidRDefault="00C43F6C">
            <w:pPr>
              <w:bidi w:val="0"/>
              <w:ind w:left="27" w:firstLine="211"/>
              <w:rPr>
                <w:rFonts w:ascii="Arial" w:hAnsi="Arial" w:cs="Simplified Arabic"/>
                <w:color w:val="000000" w:themeColor="text1"/>
                <w:sz w:val="16"/>
                <w:szCs w:val="16"/>
              </w:rPr>
            </w:pPr>
            <w:r w:rsidRPr="00000424">
              <w:rPr>
                <w:rFonts w:ascii="Arial" w:hAnsi="Arial" w:cs="Simplified Arabic"/>
                <w:color w:val="000000" w:themeColor="text1"/>
                <w:sz w:val="16"/>
                <w:szCs w:val="16"/>
              </w:rPr>
              <w:t>Area (J2)</w:t>
            </w:r>
          </w:p>
        </w:tc>
      </w:tr>
      <w:tr w:rsidR="00C43F6C" w:rsidRPr="00000424" w:rsidTr="00F96AC7">
        <w:trPr>
          <w:trHeight w:val="312"/>
          <w:jc w:val="center"/>
        </w:trPr>
        <w:tc>
          <w:tcPr>
            <w:tcW w:w="1820"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tl/>
              </w:rPr>
              <w:t>بيت لحم</w:t>
            </w:r>
          </w:p>
        </w:tc>
        <w:tc>
          <w:tcPr>
            <w:tcW w:w="1667" w:type="dxa"/>
            <w:tcBorders>
              <w:top w:val="nil"/>
              <w:left w:val="single" w:sz="4" w:space="0" w:color="auto"/>
              <w:bottom w:val="nil"/>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13 </w:t>
            </w:r>
          </w:p>
        </w:tc>
        <w:tc>
          <w:tcPr>
            <w:tcW w:w="1915" w:type="dxa"/>
            <w:tcBorders>
              <w:top w:val="nil"/>
              <w:left w:val="nil"/>
              <w:bottom w:val="nil"/>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75,320 </w:t>
            </w:r>
          </w:p>
        </w:tc>
        <w:tc>
          <w:tcPr>
            <w:tcW w:w="1963" w:type="dxa"/>
            <w:tcBorders>
              <w:top w:val="nil"/>
              <w:left w:val="nil"/>
              <w:bottom w:val="nil"/>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r w:rsidRPr="00000424">
              <w:rPr>
                <w:rFonts w:ascii="Arial" w:hAnsi="Arial" w:cs="Simplified Arabic"/>
                <w:color w:val="000000" w:themeColor="text1"/>
                <w:sz w:val="16"/>
                <w:szCs w:val="16"/>
              </w:rPr>
              <w:t>Bethlehem</w:t>
            </w:r>
          </w:p>
        </w:tc>
      </w:tr>
      <w:tr w:rsidR="00C43F6C" w:rsidRPr="00000424" w:rsidTr="00F96AC7">
        <w:trPr>
          <w:trHeight w:val="312"/>
          <w:jc w:val="center"/>
        </w:trPr>
        <w:tc>
          <w:tcPr>
            <w:tcW w:w="1820"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C43F6C" w:rsidRPr="00000424" w:rsidRDefault="00C43F6C">
            <w:pPr>
              <w:ind w:left="57"/>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tl/>
              </w:rPr>
              <w:t>الخليل</w:t>
            </w:r>
          </w:p>
        </w:tc>
        <w:tc>
          <w:tcPr>
            <w:tcW w:w="1667" w:type="dxa"/>
            <w:tcBorders>
              <w:top w:val="nil"/>
              <w:left w:val="single" w:sz="4" w:space="0" w:color="auto"/>
              <w:bottom w:val="single" w:sz="4" w:space="0" w:color="auto"/>
              <w:right w:val="nil"/>
            </w:tcBorders>
            <w:noWrap/>
            <w:tcMar>
              <w:top w:w="17"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20 </w:t>
            </w:r>
          </w:p>
        </w:tc>
        <w:tc>
          <w:tcPr>
            <w:tcW w:w="1915" w:type="dxa"/>
            <w:tcBorders>
              <w:top w:val="nil"/>
              <w:left w:val="nil"/>
              <w:bottom w:val="single" w:sz="4" w:space="0" w:color="auto"/>
              <w:right w:val="single" w:sz="4" w:space="0" w:color="auto"/>
            </w:tcBorders>
            <w:noWrap/>
            <w:tcMar>
              <w:top w:w="0" w:type="dxa"/>
              <w:left w:w="113" w:type="dxa"/>
              <w:bottom w:w="0" w:type="dxa"/>
              <w:right w:w="113"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 xml:space="preserve">17,856 </w:t>
            </w:r>
          </w:p>
        </w:tc>
        <w:tc>
          <w:tcPr>
            <w:tcW w:w="1963" w:type="dxa"/>
            <w:tcBorders>
              <w:top w:val="nil"/>
              <w:left w:val="nil"/>
              <w:bottom w:val="single" w:sz="4" w:space="0" w:color="auto"/>
              <w:right w:val="single" w:sz="4" w:space="0" w:color="auto"/>
            </w:tcBorders>
            <w:vAlign w:val="center"/>
            <w:hideMark/>
          </w:tcPr>
          <w:p w:rsidR="00C43F6C" w:rsidRPr="00000424" w:rsidRDefault="00C43F6C">
            <w:pPr>
              <w:bidi w:val="0"/>
              <w:ind w:left="27"/>
              <w:rPr>
                <w:rFonts w:ascii="Arial" w:hAnsi="Arial" w:cs="Simplified Arabic"/>
                <w:color w:val="000000" w:themeColor="text1"/>
                <w:sz w:val="16"/>
                <w:szCs w:val="16"/>
              </w:rPr>
            </w:pPr>
            <w:r w:rsidRPr="00000424">
              <w:rPr>
                <w:rFonts w:ascii="Arial" w:hAnsi="Arial" w:cs="Simplified Arabic"/>
                <w:color w:val="000000" w:themeColor="text1"/>
                <w:sz w:val="16"/>
                <w:szCs w:val="16"/>
              </w:rPr>
              <w:t>Hebron</w:t>
            </w:r>
          </w:p>
        </w:tc>
      </w:tr>
    </w:tbl>
    <w:p w:rsidR="001E5ED8" w:rsidRPr="002A5D6E" w:rsidRDefault="001E5ED8" w:rsidP="001E5ED8">
      <w:pPr>
        <w:rPr>
          <w:color w:val="000000" w:themeColor="text1"/>
        </w:rPr>
      </w:pPr>
    </w:p>
    <w:p w:rsidR="000B679E" w:rsidRDefault="000B679E" w:rsidP="009826DB">
      <w:pPr>
        <w:pStyle w:val="Caption"/>
        <w:spacing w:before="0" w:after="0"/>
        <w:jc w:val="center"/>
        <w:rPr>
          <w:rFonts w:ascii="Simplified Arabic" w:hAnsi="Simplified Arabic" w:cs="Simplified Arabic"/>
          <w:color w:val="000000" w:themeColor="text1"/>
          <w:sz w:val="18"/>
          <w:szCs w:val="18"/>
        </w:rPr>
      </w:pPr>
      <w:bookmarkStart w:id="0" w:name="_Toc97255991"/>
      <w:bookmarkStart w:id="1" w:name="_Toc97255996"/>
      <w:bookmarkStart w:id="2" w:name="_Toc97255997"/>
    </w:p>
    <w:p w:rsidR="001E5ED8" w:rsidRPr="00A43054" w:rsidRDefault="001E5ED8" w:rsidP="009826DB">
      <w:pPr>
        <w:pStyle w:val="Caption"/>
        <w:spacing w:before="0" w:after="0"/>
        <w:jc w:val="center"/>
        <w:rPr>
          <w:rFonts w:ascii="Simplified Arabic" w:hAnsi="Simplified Arabic" w:cs="Simplified Arabic"/>
          <w:color w:val="000000" w:themeColor="text1"/>
          <w:sz w:val="18"/>
          <w:szCs w:val="18"/>
          <w:rtl/>
        </w:rPr>
      </w:pPr>
      <w:r w:rsidRPr="00A43054">
        <w:rPr>
          <w:rFonts w:ascii="Simplified Arabic" w:hAnsi="Simplified Arabic" w:cs="Simplified Arabic"/>
          <w:color w:val="000000" w:themeColor="text1"/>
          <w:sz w:val="18"/>
          <w:szCs w:val="18"/>
          <w:rtl/>
        </w:rPr>
        <w:t xml:space="preserve">عدد المستعمرات والمستعمرين في محافظة القدس حسب التصنيف والمنطقة، </w:t>
      </w:r>
      <w:r w:rsidRPr="00A43054">
        <w:rPr>
          <w:rFonts w:ascii="Simplified Arabic" w:hAnsi="Simplified Arabic" w:cs="Simplified Arabic"/>
          <w:color w:val="000000" w:themeColor="text1"/>
          <w:sz w:val="18"/>
          <w:szCs w:val="18"/>
        </w:rPr>
        <w:t>201</w:t>
      </w:r>
      <w:r w:rsidR="009826DB" w:rsidRPr="00A43054">
        <w:rPr>
          <w:rFonts w:ascii="Simplified Arabic" w:hAnsi="Simplified Arabic" w:cs="Simplified Arabic"/>
          <w:color w:val="000000" w:themeColor="text1"/>
          <w:sz w:val="18"/>
          <w:szCs w:val="18"/>
        </w:rPr>
        <w:t>5</w:t>
      </w:r>
    </w:p>
    <w:p w:rsidR="001E5ED8" w:rsidRPr="00A43054" w:rsidRDefault="001E5ED8" w:rsidP="009826DB">
      <w:pPr>
        <w:pStyle w:val="Caption"/>
        <w:bidi w:val="0"/>
        <w:spacing w:before="0" w:after="0"/>
        <w:jc w:val="center"/>
        <w:rPr>
          <w:rFonts w:ascii="Arial" w:hAnsi="Arial" w:cs="Arial"/>
          <w:color w:val="000000" w:themeColor="text1"/>
          <w:sz w:val="18"/>
          <w:szCs w:val="18"/>
          <w:rtl/>
        </w:rPr>
      </w:pPr>
      <w:bookmarkStart w:id="3" w:name="_Toc97255816"/>
      <w:r w:rsidRPr="00A43054">
        <w:rPr>
          <w:rFonts w:ascii="Arial" w:hAnsi="Arial" w:cs="Arial"/>
          <w:color w:val="000000" w:themeColor="text1"/>
          <w:sz w:val="18"/>
          <w:szCs w:val="18"/>
        </w:rPr>
        <w:t xml:space="preserve">Number of Settlements and Settlers in Jerusalem Governorate, by Classification and Area, </w:t>
      </w:r>
      <w:bookmarkEnd w:id="3"/>
      <w:r w:rsidRPr="00A43054">
        <w:rPr>
          <w:rFonts w:ascii="Arial" w:hAnsi="Arial" w:cs="Arial"/>
          <w:color w:val="000000" w:themeColor="text1"/>
          <w:sz w:val="18"/>
          <w:szCs w:val="18"/>
        </w:rPr>
        <w:t>201</w:t>
      </w:r>
      <w:r w:rsidR="009826DB" w:rsidRPr="00A43054">
        <w:rPr>
          <w:rFonts w:ascii="Arial" w:hAnsi="Arial" w:cs="Arial"/>
          <w:color w:val="000000" w:themeColor="text1"/>
          <w:sz w:val="18"/>
          <w:szCs w:val="18"/>
        </w:rPr>
        <w:t>5</w:t>
      </w:r>
    </w:p>
    <w:p w:rsidR="001E5ED8" w:rsidRPr="00A43054" w:rsidRDefault="001E5ED8" w:rsidP="001E5ED8">
      <w:pPr>
        <w:tabs>
          <w:tab w:val="left" w:pos="5160"/>
          <w:tab w:val="left" w:pos="5867"/>
        </w:tabs>
        <w:bidi w:val="0"/>
        <w:rPr>
          <w:rFonts w:ascii="Arial" w:hAnsi="Arial" w:cs="Arial"/>
          <w:color w:val="000000" w:themeColor="text1"/>
          <w:sz w:val="10"/>
          <w:szCs w:val="10"/>
          <w:lang w:val="en-GB"/>
        </w:rPr>
      </w:pPr>
      <w:r w:rsidRPr="00A43054">
        <w:rPr>
          <w:rFonts w:ascii="Arial" w:hAnsi="Arial" w:cs="Arial"/>
          <w:color w:val="000000" w:themeColor="text1"/>
          <w:sz w:val="10"/>
          <w:szCs w:val="10"/>
          <w:lang w:val="en-GB"/>
        </w:rPr>
        <w:tab/>
      </w:r>
      <w:r w:rsidRPr="00A43054">
        <w:rPr>
          <w:rFonts w:ascii="Arial" w:hAnsi="Arial" w:cs="Arial"/>
          <w:color w:val="000000" w:themeColor="text1"/>
          <w:sz w:val="10"/>
          <w:szCs w:val="10"/>
          <w:lang w:val="en-GB"/>
        </w:rPr>
        <w:tab/>
      </w:r>
    </w:p>
    <w:tbl>
      <w:tblPr>
        <w:bidiVisual/>
        <w:tblW w:w="7938" w:type="dxa"/>
        <w:jc w:val="center"/>
        <w:tblLayout w:type="fixed"/>
        <w:tblCellMar>
          <w:left w:w="0" w:type="dxa"/>
          <w:right w:w="0" w:type="dxa"/>
        </w:tblCellMar>
        <w:tblLook w:val="04A0"/>
      </w:tblPr>
      <w:tblGrid>
        <w:gridCol w:w="880"/>
        <w:gridCol w:w="1101"/>
        <w:gridCol w:w="876"/>
        <w:gridCol w:w="94"/>
        <w:gridCol w:w="976"/>
        <w:gridCol w:w="934"/>
        <w:gridCol w:w="1068"/>
        <w:gridCol w:w="940"/>
        <w:gridCol w:w="1069"/>
      </w:tblGrid>
      <w:tr w:rsidR="001E5ED8" w:rsidRPr="00000424" w:rsidTr="00000424">
        <w:trPr>
          <w:trHeight w:val="312"/>
          <w:jc w:val="center"/>
        </w:trPr>
        <w:tc>
          <w:tcPr>
            <w:tcW w:w="816" w:type="dxa"/>
            <w:vMerge w:val="restart"/>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000424" w:rsidRDefault="001E5ED8">
            <w:pPr>
              <w:jc w:val="center"/>
              <w:rPr>
                <w:rFonts w:ascii="Arial" w:hAnsi="Arial" w:cs="Simplified Arabic"/>
                <w:b/>
                <w:bCs/>
                <w:color w:val="000000" w:themeColor="text1"/>
                <w:sz w:val="16"/>
                <w:szCs w:val="16"/>
                <w:rtl/>
              </w:rPr>
            </w:pPr>
            <w:r w:rsidRPr="00000424">
              <w:rPr>
                <w:rFonts w:ascii="Arial" w:hAnsi="Arial" w:cs="Simplified Arabic"/>
                <w:b/>
                <w:bCs/>
                <w:color w:val="000000" w:themeColor="text1"/>
                <w:sz w:val="16"/>
                <w:szCs w:val="16"/>
                <w:rtl/>
              </w:rPr>
              <w:t>المحافظة</w:t>
            </w:r>
          </w:p>
          <w:p w:rsidR="001E5ED8" w:rsidRPr="00000424" w:rsidRDefault="001E5ED8">
            <w:pPr>
              <w:jc w:val="center"/>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tl/>
              </w:rPr>
              <w:t>والمنطقة</w:t>
            </w:r>
          </w:p>
        </w:tc>
        <w:tc>
          <w:tcPr>
            <w:tcW w:w="1921" w:type="dxa"/>
            <w:gridSpan w:val="3"/>
            <w:tcBorders>
              <w:top w:val="single" w:sz="4" w:space="0" w:color="auto"/>
              <w:left w:val="single" w:sz="4" w:space="0" w:color="auto"/>
              <w:bottom w:val="single" w:sz="4" w:space="0" w:color="auto"/>
              <w:right w:val="nil"/>
            </w:tcBorders>
            <w:noWrap/>
            <w:tcMar>
              <w:top w:w="17" w:type="dxa"/>
              <w:left w:w="113" w:type="dxa"/>
              <w:bottom w:w="0" w:type="dxa"/>
              <w:right w:w="113" w:type="dxa"/>
            </w:tcMar>
            <w:vAlign w:val="center"/>
            <w:hideMark/>
          </w:tcPr>
          <w:p w:rsidR="001E5ED8" w:rsidRPr="00000424" w:rsidRDefault="001E5ED8">
            <w:pPr>
              <w:jc w:val="lowKashida"/>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tl/>
              </w:rPr>
              <w:t>التصنيف</w:t>
            </w:r>
          </w:p>
        </w:tc>
        <w:tc>
          <w:tcPr>
            <w:tcW w:w="1773" w:type="dxa"/>
            <w:gridSpan w:val="2"/>
            <w:tcBorders>
              <w:top w:val="single" w:sz="4" w:space="0" w:color="auto"/>
              <w:left w:val="nil"/>
              <w:bottom w:val="single" w:sz="4" w:space="0" w:color="auto"/>
              <w:right w:val="single" w:sz="4" w:space="0" w:color="auto"/>
            </w:tcBorders>
            <w:noWrap/>
            <w:tcMar>
              <w:top w:w="0" w:type="dxa"/>
              <w:left w:w="113" w:type="dxa"/>
              <w:bottom w:w="0" w:type="dxa"/>
              <w:right w:w="113" w:type="dxa"/>
            </w:tcMar>
            <w:vAlign w:val="center"/>
            <w:hideMark/>
          </w:tcPr>
          <w:p w:rsidR="001E5ED8" w:rsidRPr="00000424" w:rsidRDefault="001E5ED8">
            <w:pPr>
              <w:pStyle w:val="Heading9"/>
              <w:bidi w:val="0"/>
              <w:jc w:val="left"/>
              <w:rPr>
                <w:rFonts w:ascii="Arial" w:hAnsi="Arial" w:cs="Arial"/>
                <w:color w:val="000000" w:themeColor="text1"/>
                <w:sz w:val="16"/>
                <w:szCs w:val="16"/>
              </w:rPr>
            </w:pPr>
            <w:r w:rsidRPr="00000424">
              <w:rPr>
                <w:rFonts w:ascii="Arial" w:hAnsi="Arial" w:cs="Arial"/>
                <w:color w:val="000000" w:themeColor="text1"/>
                <w:sz w:val="16"/>
                <w:szCs w:val="16"/>
              </w:rPr>
              <w:t>Classification</w:t>
            </w:r>
          </w:p>
        </w:tc>
        <w:tc>
          <w:tcPr>
            <w:tcW w:w="1863" w:type="dxa"/>
            <w:gridSpan w:val="2"/>
            <w:vMerge w:val="restart"/>
            <w:tcBorders>
              <w:top w:val="single" w:sz="4" w:space="0" w:color="auto"/>
              <w:left w:val="single" w:sz="4" w:space="0" w:color="auto"/>
              <w:bottom w:val="single" w:sz="4" w:space="0" w:color="auto"/>
              <w:right w:val="nil"/>
            </w:tcBorders>
            <w:noWrap/>
            <w:tcMar>
              <w:top w:w="0" w:type="dxa"/>
              <w:left w:w="113" w:type="dxa"/>
              <w:bottom w:w="0" w:type="dxa"/>
              <w:right w:w="113" w:type="dxa"/>
            </w:tcMar>
            <w:vAlign w:val="center"/>
            <w:hideMark/>
          </w:tcPr>
          <w:p w:rsidR="001E5ED8" w:rsidRPr="00000424" w:rsidRDefault="001E5ED8">
            <w:pPr>
              <w:jc w:val="center"/>
              <w:rPr>
                <w:rFonts w:ascii="Arial" w:eastAsia="Arial Unicode MS" w:hAnsi="Arial" w:cs="Simplified Arabic"/>
                <w:b/>
                <w:bCs/>
                <w:color w:val="000000" w:themeColor="text1"/>
                <w:sz w:val="16"/>
                <w:szCs w:val="16"/>
                <w:rtl/>
              </w:rPr>
            </w:pPr>
            <w:r w:rsidRPr="00000424">
              <w:rPr>
                <w:rFonts w:ascii="Arial" w:hAnsi="Arial" w:cs="Simplified Arabic"/>
                <w:b/>
                <w:bCs/>
                <w:color w:val="000000" w:themeColor="text1"/>
                <w:sz w:val="16"/>
                <w:szCs w:val="16"/>
                <w:rtl/>
              </w:rPr>
              <w:t>المجموع</w:t>
            </w:r>
          </w:p>
          <w:p w:rsidR="001E5ED8" w:rsidRPr="00000424" w:rsidRDefault="001E5ED8">
            <w:pPr>
              <w:bidi w:val="0"/>
              <w:jc w:val="center"/>
              <w:rPr>
                <w:rFonts w:ascii="Arial" w:hAnsi="Arial" w:cs="Simplified Arabic"/>
                <w:color w:val="000000" w:themeColor="text1"/>
                <w:sz w:val="16"/>
                <w:szCs w:val="16"/>
              </w:rPr>
            </w:pPr>
            <w:r w:rsidRPr="00000424">
              <w:rPr>
                <w:rFonts w:ascii="Arial" w:hAnsi="Arial" w:cs="Simplified Arabic"/>
                <w:b/>
                <w:bCs/>
                <w:color w:val="000000" w:themeColor="text1"/>
                <w:sz w:val="16"/>
                <w:szCs w:val="16"/>
              </w:rPr>
              <w:t>Total</w:t>
            </w:r>
          </w:p>
        </w:tc>
        <w:tc>
          <w:tcPr>
            <w:tcW w:w="992" w:type="dxa"/>
            <w:vMerge w:val="restart"/>
            <w:tcBorders>
              <w:top w:val="single" w:sz="4" w:space="0" w:color="auto"/>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1E5ED8" w:rsidRPr="00000424" w:rsidRDefault="001E5ED8">
            <w:pPr>
              <w:pStyle w:val="Heading1"/>
              <w:bidi w:val="0"/>
              <w:ind w:left="-170" w:right="-113"/>
              <w:rPr>
                <w:rFonts w:ascii="Arial" w:eastAsiaTheme="minorEastAsia" w:hAnsi="Arial"/>
                <w:color w:val="000000" w:themeColor="text1"/>
                <w:sz w:val="16"/>
                <w:szCs w:val="16"/>
                <w:rtl/>
              </w:rPr>
            </w:pPr>
            <w:r w:rsidRPr="00000424">
              <w:rPr>
                <w:rFonts w:ascii="Arial" w:eastAsiaTheme="minorEastAsia" w:hAnsi="Arial"/>
                <w:color w:val="000000" w:themeColor="text1"/>
                <w:sz w:val="16"/>
                <w:szCs w:val="16"/>
              </w:rPr>
              <w:t>Governorate</w:t>
            </w:r>
          </w:p>
          <w:p w:rsidR="001E5ED8" w:rsidRPr="00000424" w:rsidRDefault="001E5ED8">
            <w:pPr>
              <w:bidi w:val="0"/>
              <w:ind w:left="-170" w:right="-113"/>
              <w:jc w:val="center"/>
              <w:rPr>
                <w:rFonts w:ascii="Arial" w:hAnsi="Arial" w:cs="Simplified Arabic"/>
                <w:b/>
                <w:bCs/>
                <w:color w:val="000000" w:themeColor="text1"/>
                <w:sz w:val="16"/>
                <w:szCs w:val="16"/>
              </w:rPr>
            </w:pPr>
            <w:r w:rsidRPr="00000424">
              <w:rPr>
                <w:rFonts w:ascii="Arial" w:hAnsi="Arial" w:cs="Simplified Arabic"/>
                <w:b/>
                <w:bCs/>
                <w:color w:val="000000" w:themeColor="text1"/>
                <w:sz w:val="16"/>
                <w:szCs w:val="16"/>
              </w:rPr>
              <w:t>and Area</w:t>
            </w:r>
          </w:p>
        </w:tc>
      </w:tr>
      <w:tr w:rsidR="001E5ED8" w:rsidRPr="00000424" w:rsidTr="00000424">
        <w:trPr>
          <w:trHeight w:val="312"/>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bidi w:val="0"/>
              <w:rPr>
                <w:rFonts w:ascii="Arial" w:hAnsi="Arial" w:cs="Simplified Arabic"/>
                <w:b/>
                <w:bCs/>
                <w:color w:val="000000" w:themeColor="text1"/>
                <w:sz w:val="16"/>
                <w:szCs w:val="16"/>
              </w:rPr>
            </w:pPr>
          </w:p>
        </w:tc>
        <w:tc>
          <w:tcPr>
            <w:tcW w:w="1834" w:type="dxa"/>
            <w:gridSpan w:val="2"/>
            <w:tcBorders>
              <w:top w:val="single" w:sz="4" w:space="0" w:color="auto"/>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1E5ED8" w:rsidRPr="00000424" w:rsidRDefault="001E5ED8">
            <w:pPr>
              <w:jc w:val="center"/>
              <w:rPr>
                <w:rFonts w:ascii="Arial" w:eastAsia="Arial Unicode MS" w:hAnsi="Arial" w:cs="Simplified Arabic"/>
                <w:color w:val="000000" w:themeColor="text1"/>
                <w:sz w:val="16"/>
                <w:szCs w:val="16"/>
                <w:rtl/>
              </w:rPr>
            </w:pPr>
            <w:r w:rsidRPr="00000424">
              <w:rPr>
                <w:rFonts w:ascii="Arial" w:hAnsi="Arial" w:cs="Simplified Arabic"/>
                <w:color w:val="000000" w:themeColor="text1"/>
                <w:sz w:val="16"/>
                <w:szCs w:val="16"/>
                <w:rtl/>
              </w:rPr>
              <w:t>مستعمرات تابعة لمجلس يشع</w:t>
            </w:r>
          </w:p>
          <w:p w:rsidR="001E5ED8" w:rsidRPr="00000424" w:rsidRDefault="001E5ED8">
            <w:pPr>
              <w:bidi w:val="0"/>
              <w:jc w:val="center"/>
              <w:rPr>
                <w:rFonts w:ascii="Arial" w:eastAsia="Arial Unicode MS" w:hAnsi="Arial" w:cs="Simplified Arabic"/>
                <w:color w:val="000000" w:themeColor="text1"/>
                <w:sz w:val="16"/>
                <w:szCs w:val="16"/>
                <w:lang w:val="en-GB"/>
              </w:rPr>
            </w:pPr>
            <w:r w:rsidRPr="00000424">
              <w:rPr>
                <w:rFonts w:ascii="Arial" w:hAnsi="Arial" w:cs="Simplified Arabic"/>
                <w:color w:val="000000" w:themeColor="text1"/>
                <w:sz w:val="16"/>
                <w:szCs w:val="16"/>
              </w:rPr>
              <w:t xml:space="preserve">Settlements Affiliated the </w:t>
            </w:r>
            <w:proofErr w:type="spellStart"/>
            <w:r w:rsidRPr="00000424">
              <w:rPr>
                <w:rFonts w:ascii="Arial" w:hAnsi="Arial" w:cs="Simplified Arabic"/>
                <w:color w:val="000000" w:themeColor="text1"/>
                <w:sz w:val="16"/>
                <w:szCs w:val="16"/>
              </w:rPr>
              <w:t>Yesha</w:t>
            </w:r>
            <w:proofErr w:type="spellEnd"/>
            <w:r w:rsidRPr="00000424">
              <w:rPr>
                <w:rFonts w:ascii="Arial" w:hAnsi="Arial" w:cs="Simplified Arabic"/>
                <w:color w:val="000000" w:themeColor="text1"/>
                <w:sz w:val="16"/>
                <w:szCs w:val="16"/>
              </w:rPr>
              <w:t xml:space="preserve"> Council</w:t>
            </w:r>
          </w:p>
        </w:tc>
        <w:tc>
          <w:tcPr>
            <w:tcW w:w="1860" w:type="dxa"/>
            <w:gridSpan w:val="3"/>
            <w:tcBorders>
              <w:top w:val="single" w:sz="4" w:space="0" w:color="auto"/>
              <w:left w:val="single" w:sz="4" w:space="0" w:color="auto"/>
              <w:bottom w:val="single" w:sz="4" w:space="0" w:color="auto"/>
              <w:right w:val="single" w:sz="4" w:space="0" w:color="auto"/>
            </w:tcBorders>
            <w:noWrap/>
            <w:tcMar>
              <w:top w:w="0" w:type="dxa"/>
              <w:left w:w="113" w:type="dxa"/>
              <w:bottom w:w="0" w:type="dxa"/>
              <w:right w:w="113" w:type="dxa"/>
            </w:tcMar>
            <w:vAlign w:val="center"/>
            <w:hideMark/>
          </w:tcPr>
          <w:p w:rsidR="001E5ED8" w:rsidRPr="00000424" w:rsidRDefault="001E5ED8">
            <w:pPr>
              <w:jc w:val="center"/>
              <w:rPr>
                <w:rFonts w:ascii="Arial" w:eastAsia="Arial Unicode MS" w:hAnsi="Arial" w:cs="Simplified Arabic"/>
                <w:color w:val="000000" w:themeColor="text1"/>
                <w:sz w:val="16"/>
                <w:szCs w:val="16"/>
                <w:rtl/>
              </w:rPr>
            </w:pPr>
            <w:r w:rsidRPr="00000424">
              <w:rPr>
                <w:rFonts w:ascii="Arial" w:hAnsi="Arial" w:cs="Simplified Arabic"/>
                <w:color w:val="000000" w:themeColor="text1"/>
                <w:sz w:val="16"/>
                <w:szCs w:val="16"/>
                <w:rtl/>
              </w:rPr>
              <w:t>مستعمرات تم ضمها إلى إسرائيل</w:t>
            </w:r>
          </w:p>
          <w:p w:rsidR="001E5ED8" w:rsidRPr="00000424" w:rsidRDefault="001E5ED8">
            <w:pPr>
              <w:bidi w:val="0"/>
              <w:jc w:val="center"/>
              <w:rPr>
                <w:rFonts w:ascii="Arial" w:hAnsi="Arial" w:cs="Simplified Arabic"/>
                <w:b/>
                <w:bCs/>
                <w:color w:val="000000" w:themeColor="text1"/>
                <w:sz w:val="16"/>
                <w:szCs w:val="16"/>
              </w:rPr>
            </w:pPr>
            <w:r w:rsidRPr="00000424">
              <w:rPr>
                <w:rFonts w:ascii="Arial" w:hAnsi="Arial" w:cs="Simplified Arabic"/>
                <w:color w:val="000000" w:themeColor="text1"/>
                <w:sz w:val="16"/>
                <w:szCs w:val="16"/>
              </w:rPr>
              <w:t>Settlements</w:t>
            </w:r>
            <w:r w:rsidRPr="00000424">
              <w:rPr>
                <w:rFonts w:ascii="Arial" w:hAnsi="Arial" w:cs="Simplified Arabic"/>
                <w:color w:val="000000" w:themeColor="text1"/>
                <w:sz w:val="16"/>
                <w:szCs w:val="16"/>
              </w:rPr>
              <w:br/>
              <w:t>Annexed to Israel</w:t>
            </w:r>
          </w:p>
        </w:tc>
        <w:tc>
          <w:tcPr>
            <w:tcW w:w="1863" w:type="dxa"/>
            <w:gridSpan w:val="2"/>
            <w:vMerge/>
            <w:tcBorders>
              <w:top w:val="single" w:sz="4" w:space="0" w:color="auto"/>
              <w:left w:val="single" w:sz="4" w:space="0" w:color="auto"/>
              <w:bottom w:val="single" w:sz="4" w:space="0" w:color="auto"/>
              <w:right w:val="nil"/>
            </w:tcBorders>
            <w:vAlign w:val="center"/>
            <w:hideMark/>
          </w:tcPr>
          <w:p w:rsidR="001E5ED8" w:rsidRPr="00000424" w:rsidRDefault="001E5ED8">
            <w:pPr>
              <w:bidi w:val="0"/>
              <w:rPr>
                <w:rFonts w:ascii="Arial" w:hAnsi="Arial" w:cs="Simplified Arabic"/>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bidi w:val="0"/>
              <w:rPr>
                <w:rFonts w:ascii="Arial" w:hAnsi="Arial" w:cs="Simplified Arabic"/>
                <w:b/>
                <w:bCs/>
                <w:color w:val="000000" w:themeColor="text1"/>
                <w:sz w:val="16"/>
                <w:szCs w:val="16"/>
              </w:rPr>
            </w:pPr>
          </w:p>
        </w:tc>
      </w:tr>
      <w:tr w:rsidR="001E5ED8" w:rsidRPr="00000424" w:rsidTr="00000424">
        <w:trPr>
          <w:trHeight w:val="312"/>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bidi w:val="0"/>
              <w:rPr>
                <w:rFonts w:ascii="Arial" w:hAnsi="Arial" w:cs="Simplified Arabic"/>
                <w:b/>
                <w:bCs/>
                <w:color w:val="000000" w:themeColor="text1"/>
                <w:sz w:val="16"/>
                <w:szCs w:val="16"/>
              </w:rPr>
            </w:pPr>
          </w:p>
        </w:tc>
        <w:tc>
          <w:tcPr>
            <w:tcW w:w="1021" w:type="dxa"/>
            <w:tcBorders>
              <w:top w:val="single" w:sz="4" w:space="0" w:color="auto"/>
              <w:left w:val="single" w:sz="4" w:space="0" w:color="auto"/>
              <w:bottom w:val="single" w:sz="4" w:space="0" w:color="auto"/>
              <w:right w:val="single" w:sz="4" w:space="0" w:color="auto"/>
            </w:tcBorders>
            <w:noWrap/>
            <w:vAlign w:val="center"/>
            <w:hideMark/>
          </w:tcPr>
          <w:p w:rsidR="001E5ED8" w:rsidRPr="00000424" w:rsidRDefault="001E5ED8">
            <w:pPr>
              <w:pStyle w:val="font1"/>
              <w:bidi/>
              <w:spacing w:before="0" w:beforeAutospacing="0" w:after="0" w:afterAutospacing="0"/>
              <w:jc w:val="center"/>
              <w:rPr>
                <w:rFonts w:cs="Simplified Arabic"/>
                <w:color w:val="000000" w:themeColor="text1"/>
                <w:sz w:val="16"/>
                <w:szCs w:val="16"/>
                <w:rtl/>
                <w:lang w:val="en-GB"/>
              </w:rPr>
            </w:pPr>
            <w:r w:rsidRPr="00000424">
              <w:rPr>
                <w:rFonts w:cs="Simplified Arabic"/>
                <w:color w:val="000000" w:themeColor="text1"/>
                <w:sz w:val="16"/>
                <w:szCs w:val="16"/>
                <w:rtl/>
                <w:lang w:val="en-GB"/>
              </w:rPr>
              <w:t>المستعمرات</w:t>
            </w:r>
          </w:p>
          <w:p w:rsidR="001E5ED8" w:rsidRPr="00000424" w:rsidRDefault="001E5ED8">
            <w:pPr>
              <w:pStyle w:val="font1"/>
              <w:bidi/>
              <w:spacing w:before="0" w:beforeAutospacing="0" w:after="0" w:afterAutospacing="0"/>
              <w:jc w:val="center"/>
              <w:rPr>
                <w:rFonts w:cs="Simplified Arabic"/>
                <w:color w:val="000000" w:themeColor="text1"/>
                <w:sz w:val="16"/>
                <w:szCs w:val="16"/>
                <w:lang w:val="en-GB"/>
              </w:rPr>
            </w:pPr>
            <w:r w:rsidRPr="00000424">
              <w:rPr>
                <w:rFonts w:cs="Simplified Arabic"/>
                <w:color w:val="000000" w:themeColor="text1"/>
                <w:sz w:val="16"/>
                <w:szCs w:val="16"/>
                <w:lang w:val="en-GB"/>
              </w:rPr>
              <w:t>Settlements</w:t>
            </w:r>
          </w:p>
        </w:tc>
        <w:tc>
          <w:tcPr>
            <w:tcW w:w="813" w:type="dxa"/>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pStyle w:val="font1"/>
              <w:bidi/>
              <w:spacing w:before="0" w:beforeAutospacing="0" w:after="0" w:afterAutospacing="0"/>
              <w:jc w:val="center"/>
              <w:rPr>
                <w:rFonts w:cs="Simplified Arabic"/>
                <w:color w:val="000000" w:themeColor="text1"/>
                <w:sz w:val="16"/>
                <w:szCs w:val="16"/>
                <w:rtl/>
                <w:lang w:val="en-GB"/>
              </w:rPr>
            </w:pPr>
            <w:r w:rsidRPr="00000424">
              <w:rPr>
                <w:rFonts w:cs="Simplified Arabic"/>
                <w:color w:val="000000" w:themeColor="text1"/>
                <w:sz w:val="16"/>
                <w:szCs w:val="16"/>
                <w:rtl/>
                <w:lang w:val="en-GB"/>
              </w:rPr>
              <w:t>المستعمرين</w:t>
            </w:r>
          </w:p>
          <w:p w:rsidR="001E5ED8" w:rsidRPr="00000424" w:rsidRDefault="001E5ED8">
            <w:pPr>
              <w:pStyle w:val="font1"/>
              <w:bidi/>
              <w:spacing w:before="0" w:beforeAutospacing="0" w:after="0" w:afterAutospacing="0"/>
              <w:jc w:val="center"/>
              <w:rPr>
                <w:rFonts w:cs="Simplified Arabic"/>
                <w:color w:val="000000" w:themeColor="text1"/>
                <w:sz w:val="16"/>
                <w:szCs w:val="16"/>
                <w:lang w:val="en-GB"/>
              </w:rPr>
            </w:pPr>
            <w:r w:rsidRPr="00000424">
              <w:rPr>
                <w:rFonts w:cs="Simplified Arabic"/>
                <w:color w:val="000000" w:themeColor="text1"/>
                <w:sz w:val="16"/>
                <w:szCs w:val="16"/>
                <w:lang w:val="en-GB"/>
              </w:rPr>
              <w:t>Settlers</w:t>
            </w:r>
          </w:p>
        </w:tc>
        <w:tc>
          <w:tcPr>
            <w:tcW w:w="993" w:type="dxa"/>
            <w:gridSpan w:val="2"/>
            <w:tcBorders>
              <w:top w:val="single" w:sz="4" w:space="0" w:color="auto"/>
              <w:left w:val="single" w:sz="4" w:space="0" w:color="auto"/>
              <w:bottom w:val="single" w:sz="4" w:space="0" w:color="auto"/>
              <w:right w:val="single" w:sz="4" w:space="0" w:color="auto"/>
            </w:tcBorders>
            <w:noWrap/>
            <w:vAlign w:val="center"/>
            <w:hideMark/>
          </w:tcPr>
          <w:p w:rsidR="001E5ED8" w:rsidRPr="00000424" w:rsidRDefault="001E5ED8">
            <w:pPr>
              <w:pStyle w:val="font1"/>
              <w:bidi/>
              <w:spacing w:before="0" w:beforeAutospacing="0" w:after="0" w:afterAutospacing="0"/>
              <w:jc w:val="center"/>
              <w:rPr>
                <w:rFonts w:cs="Simplified Arabic"/>
                <w:color w:val="000000" w:themeColor="text1"/>
                <w:sz w:val="16"/>
                <w:szCs w:val="16"/>
                <w:rtl/>
                <w:lang w:val="en-GB"/>
              </w:rPr>
            </w:pPr>
            <w:r w:rsidRPr="00000424">
              <w:rPr>
                <w:rFonts w:cs="Simplified Arabic"/>
                <w:color w:val="000000" w:themeColor="text1"/>
                <w:sz w:val="16"/>
                <w:szCs w:val="16"/>
                <w:rtl/>
                <w:lang w:val="en-GB"/>
              </w:rPr>
              <w:t>المستعمرات</w:t>
            </w:r>
          </w:p>
          <w:p w:rsidR="001E5ED8" w:rsidRPr="00000424" w:rsidRDefault="001E5ED8">
            <w:pPr>
              <w:pStyle w:val="font1"/>
              <w:bidi/>
              <w:spacing w:before="0" w:beforeAutospacing="0" w:after="0" w:afterAutospacing="0"/>
              <w:jc w:val="center"/>
              <w:rPr>
                <w:rFonts w:cs="Simplified Arabic"/>
                <w:color w:val="000000" w:themeColor="text1"/>
                <w:sz w:val="16"/>
                <w:szCs w:val="16"/>
                <w:lang w:val="en-GB"/>
              </w:rPr>
            </w:pPr>
            <w:r w:rsidRPr="00000424">
              <w:rPr>
                <w:rFonts w:cs="Simplified Arabic"/>
                <w:color w:val="000000" w:themeColor="text1"/>
                <w:sz w:val="16"/>
                <w:szCs w:val="16"/>
                <w:lang w:val="en-GB"/>
              </w:rPr>
              <w:t>Settlements</w:t>
            </w:r>
          </w:p>
        </w:tc>
        <w:tc>
          <w:tcPr>
            <w:tcW w:w="867" w:type="dxa"/>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pStyle w:val="font1"/>
              <w:bidi/>
              <w:spacing w:before="0" w:beforeAutospacing="0" w:after="0" w:afterAutospacing="0"/>
              <w:jc w:val="center"/>
              <w:rPr>
                <w:rFonts w:cs="Simplified Arabic"/>
                <w:color w:val="000000" w:themeColor="text1"/>
                <w:sz w:val="16"/>
                <w:szCs w:val="16"/>
                <w:rtl/>
                <w:lang w:val="en-GB"/>
              </w:rPr>
            </w:pPr>
            <w:r w:rsidRPr="00000424">
              <w:rPr>
                <w:rFonts w:cs="Simplified Arabic"/>
                <w:color w:val="000000" w:themeColor="text1"/>
                <w:sz w:val="16"/>
                <w:szCs w:val="16"/>
                <w:rtl/>
                <w:lang w:val="en-GB"/>
              </w:rPr>
              <w:t>المستعمرين</w:t>
            </w:r>
          </w:p>
          <w:p w:rsidR="001E5ED8" w:rsidRPr="00000424" w:rsidRDefault="001E5ED8">
            <w:pPr>
              <w:pStyle w:val="font1"/>
              <w:bidi/>
              <w:spacing w:before="0" w:beforeAutospacing="0" w:after="0" w:afterAutospacing="0"/>
              <w:jc w:val="center"/>
              <w:rPr>
                <w:rFonts w:cs="Simplified Arabic"/>
                <w:color w:val="000000" w:themeColor="text1"/>
                <w:sz w:val="16"/>
                <w:szCs w:val="16"/>
                <w:lang w:val="en-GB"/>
              </w:rPr>
            </w:pPr>
            <w:r w:rsidRPr="00000424">
              <w:rPr>
                <w:rFonts w:cs="Simplified Arabic"/>
                <w:color w:val="000000" w:themeColor="text1"/>
                <w:sz w:val="16"/>
                <w:szCs w:val="16"/>
                <w:lang w:val="en-GB"/>
              </w:rPr>
              <w:t>Settlers</w:t>
            </w:r>
          </w:p>
        </w:tc>
        <w:tc>
          <w:tcPr>
            <w:tcW w:w="991" w:type="dxa"/>
            <w:tcBorders>
              <w:top w:val="single" w:sz="4" w:space="0" w:color="auto"/>
              <w:left w:val="single" w:sz="4" w:space="0" w:color="auto"/>
              <w:bottom w:val="single" w:sz="4" w:space="0" w:color="auto"/>
              <w:right w:val="single" w:sz="4" w:space="0" w:color="auto"/>
            </w:tcBorders>
            <w:noWrap/>
            <w:vAlign w:val="center"/>
            <w:hideMark/>
          </w:tcPr>
          <w:p w:rsidR="001E5ED8" w:rsidRPr="00000424" w:rsidRDefault="001E5ED8">
            <w:pPr>
              <w:pStyle w:val="font1"/>
              <w:bidi/>
              <w:spacing w:before="0" w:beforeAutospacing="0" w:after="0" w:afterAutospacing="0"/>
              <w:jc w:val="center"/>
              <w:rPr>
                <w:rFonts w:cs="Simplified Arabic"/>
                <w:b/>
                <w:bCs/>
                <w:color w:val="000000" w:themeColor="text1"/>
                <w:sz w:val="16"/>
                <w:szCs w:val="16"/>
                <w:rtl/>
                <w:lang w:val="en-GB"/>
              </w:rPr>
            </w:pPr>
            <w:r w:rsidRPr="00000424">
              <w:rPr>
                <w:rFonts w:cs="Simplified Arabic"/>
                <w:b/>
                <w:bCs/>
                <w:color w:val="000000" w:themeColor="text1"/>
                <w:sz w:val="16"/>
                <w:szCs w:val="16"/>
                <w:rtl/>
                <w:lang w:val="en-GB"/>
              </w:rPr>
              <w:t>المستعمرات</w:t>
            </w:r>
          </w:p>
          <w:p w:rsidR="001E5ED8" w:rsidRPr="00000424" w:rsidRDefault="001E5ED8">
            <w:pPr>
              <w:pStyle w:val="font1"/>
              <w:bidi/>
              <w:spacing w:before="0" w:beforeAutospacing="0" w:after="0" w:afterAutospacing="0"/>
              <w:jc w:val="center"/>
              <w:rPr>
                <w:rFonts w:cs="Simplified Arabic"/>
                <w:b/>
                <w:bCs/>
                <w:color w:val="000000" w:themeColor="text1"/>
                <w:sz w:val="16"/>
                <w:szCs w:val="16"/>
                <w:lang w:val="en-GB"/>
              </w:rPr>
            </w:pPr>
            <w:r w:rsidRPr="00000424">
              <w:rPr>
                <w:rFonts w:cs="Simplified Arabic"/>
                <w:b/>
                <w:bCs/>
                <w:color w:val="000000" w:themeColor="text1"/>
                <w:sz w:val="16"/>
                <w:szCs w:val="16"/>
                <w:lang w:val="en-GB"/>
              </w:rPr>
              <w:t>Settlements</w:t>
            </w:r>
          </w:p>
        </w:tc>
        <w:tc>
          <w:tcPr>
            <w:tcW w:w="872" w:type="dxa"/>
            <w:tcBorders>
              <w:top w:val="single" w:sz="4" w:space="0" w:color="auto"/>
              <w:left w:val="single" w:sz="4" w:space="0" w:color="auto"/>
              <w:bottom w:val="single" w:sz="4" w:space="0" w:color="auto"/>
              <w:right w:val="nil"/>
            </w:tcBorders>
            <w:vAlign w:val="center"/>
            <w:hideMark/>
          </w:tcPr>
          <w:p w:rsidR="001E5ED8" w:rsidRPr="00000424" w:rsidRDefault="001E5ED8">
            <w:pPr>
              <w:pStyle w:val="font1"/>
              <w:bidi/>
              <w:spacing w:before="0" w:beforeAutospacing="0" w:after="0" w:afterAutospacing="0"/>
              <w:jc w:val="center"/>
              <w:rPr>
                <w:rFonts w:cs="Simplified Arabic"/>
                <w:b/>
                <w:bCs/>
                <w:color w:val="000000" w:themeColor="text1"/>
                <w:sz w:val="16"/>
                <w:szCs w:val="16"/>
                <w:rtl/>
                <w:lang w:val="en-GB"/>
              </w:rPr>
            </w:pPr>
            <w:r w:rsidRPr="00000424">
              <w:rPr>
                <w:rFonts w:cs="Simplified Arabic"/>
                <w:b/>
                <w:bCs/>
                <w:color w:val="000000" w:themeColor="text1"/>
                <w:sz w:val="16"/>
                <w:szCs w:val="16"/>
                <w:rtl/>
                <w:lang w:val="en-GB"/>
              </w:rPr>
              <w:t>المستعمرين</w:t>
            </w:r>
          </w:p>
          <w:p w:rsidR="001E5ED8" w:rsidRPr="00000424" w:rsidRDefault="001E5ED8">
            <w:pPr>
              <w:pStyle w:val="font1"/>
              <w:bidi/>
              <w:spacing w:before="0" w:beforeAutospacing="0" w:after="0" w:afterAutospacing="0"/>
              <w:jc w:val="center"/>
              <w:rPr>
                <w:rFonts w:cs="Simplified Arabic"/>
                <w:b/>
                <w:bCs/>
                <w:color w:val="000000" w:themeColor="text1"/>
                <w:sz w:val="16"/>
                <w:szCs w:val="16"/>
                <w:lang w:val="en-GB"/>
              </w:rPr>
            </w:pPr>
            <w:r w:rsidRPr="00000424">
              <w:rPr>
                <w:rFonts w:cs="Simplified Arabic"/>
                <w:b/>
                <w:bCs/>
                <w:color w:val="000000" w:themeColor="text1"/>
                <w:sz w:val="16"/>
                <w:szCs w:val="16"/>
                <w:lang w:val="en-GB"/>
              </w:rPr>
              <w:t>Settlers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bidi w:val="0"/>
              <w:rPr>
                <w:rFonts w:ascii="Arial" w:hAnsi="Arial" w:cs="Simplified Arabic"/>
                <w:b/>
                <w:bCs/>
                <w:color w:val="000000" w:themeColor="text1"/>
                <w:sz w:val="16"/>
                <w:szCs w:val="16"/>
              </w:rPr>
            </w:pPr>
          </w:p>
        </w:tc>
      </w:tr>
      <w:tr w:rsidR="00C43F6C" w:rsidRPr="00000424" w:rsidTr="00000424">
        <w:trPr>
          <w:trHeight w:val="312"/>
          <w:jc w:val="center"/>
        </w:trPr>
        <w:tc>
          <w:tcPr>
            <w:tcW w:w="816"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rPr>
                <w:rFonts w:ascii="Arial" w:eastAsia="Arial Unicode MS" w:hAnsi="Arial" w:cs="Simplified Arabic"/>
                <w:b/>
                <w:bCs/>
                <w:color w:val="000000" w:themeColor="text1"/>
                <w:sz w:val="16"/>
                <w:szCs w:val="16"/>
              </w:rPr>
            </w:pPr>
            <w:r w:rsidRPr="00000424">
              <w:rPr>
                <w:rFonts w:ascii="Arial" w:hAnsi="Arial" w:cs="Simplified Arabic"/>
                <w:b/>
                <w:bCs/>
                <w:color w:val="000000" w:themeColor="text1"/>
                <w:sz w:val="16"/>
                <w:szCs w:val="16"/>
                <w:rtl/>
              </w:rPr>
              <w:t>القدس</w:t>
            </w:r>
          </w:p>
        </w:tc>
        <w:tc>
          <w:tcPr>
            <w:tcW w:w="1021" w:type="dxa"/>
            <w:tcBorders>
              <w:top w:val="nil"/>
              <w:left w:val="single" w:sz="4" w:space="0" w:color="auto"/>
              <w:bottom w:val="nil"/>
              <w:right w:val="nil"/>
            </w:tcBorders>
            <w:noWrap/>
            <w:tcMar>
              <w:top w:w="0" w:type="dxa"/>
              <w:left w:w="0" w:type="dxa"/>
              <w:bottom w:w="0" w:type="dxa"/>
              <w:right w:w="28"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10</w:t>
            </w:r>
          </w:p>
        </w:tc>
        <w:tc>
          <w:tcPr>
            <w:tcW w:w="813" w:type="dxa"/>
            <w:tcMar>
              <w:top w:w="0" w:type="dxa"/>
              <w:left w:w="0" w:type="dxa"/>
              <w:bottom w:w="0" w:type="dxa"/>
              <w:right w:w="28"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78,420</w:t>
            </w:r>
          </w:p>
        </w:tc>
        <w:tc>
          <w:tcPr>
            <w:tcW w:w="993" w:type="dxa"/>
            <w:gridSpan w:val="2"/>
            <w:noWrap/>
            <w:tcMar>
              <w:top w:w="0" w:type="dxa"/>
              <w:left w:w="0" w:type="dxa"/>
              <w:bottom w:w="0" w:type="dxa"/>
              <w:right w:w="28"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16</w:t>
            </w:r>
          </w:p>
        </w:tc>
        <w:tc>
          <w:tcPr>
            <w:tcW w:w="867" w:type="dxa"/>
            <w:tcMar>
              <w:top w:w="0" w:type="dxa"/>
              <w:left w:w="0" w:type="dxa"/>
              <w:bottom w:w="0" w:type="dxa"/>
              <w:right w:w="28"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214,135</w:t>
            </w:r>
          </w:p>
        </w:tc>
        <w:tc>
          <w:tcPr>
            <w:tcW w:w="991" w:type="dxa"/>
            <w:noWrap/>
            <w:tcMar>
              <w:top w:w="0" w:type="dxa"/>
              <w:left w:w="0" w:type="dxa"/>
              <w:bottom w:w="0" w:type="dxa"/>
              <w:right w:w="28"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26</w:t>
            </w:r>
          </w:p>
        </w:tc>
        <w:tc>
          <w:tcPr>
            <w:tcW w:w="872" w:type="dxa"/>
            <w:tcMar>
              <w:top w:w="0" w:type="dxa"/>
              <w:left w:w="0" w:type="dxa"/>
              <w:bottom w:w="0" w:type="dxa"/>
              <w:right w:w="28" w:type="dxa"/>
            </w:tcMar>
            <w:vAlign w:val="center"/>
            <w:hideMark/>
          </w:tcPr>
          <w:p w:rsidR="00C43F6C" w:rsidRPr="00000424" w:rsidRDefault="00C43F6C" w:rsidP="00000424">
            <w:pPr>
              <w:bidi w:val="0"/>
              <w:ind w:firstLineChars="100" w:firstLine="161"/>
              <w:jc w:val="right"/>
              <w:rPr>
                <w:rFonts w:ascii="Arial" w:hAnsi="Arial" w:cs="Arial"/>
                <w:b/>
                <w:bCs/>
                <w:sz w:val="16"/>
                <w:szCs w:val="16"/>
              </w:rPr>
            </w:pPr>
            <w:r w:rsidRPr="00000424">
              <w:rPr>
                <w:rFonts w:ascii="Arial" w:hAnsi="Arial" w:cs="Arial"/>
                <w:b/>
                <w:bCs/>
                <w:sz w:val="16"/>
                <w:szCs w:val="16"/>
              </w:rPr>
              <w:t>292,555</w:t>
            </w:r>
          </w:p>
        </w:tc>
        <w:tc>
          <w:tcPr>
            <w:tcW w:w="992"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C43F6C" w:rsidRPr="00000424" w:rsidRDefault="00C43F6C">
            <w:pPr>
              <w:bidi w:val="0"/>
              <w:jc w:val="lowKashida"/>
              <w:rPr>
                <w:rFonts w:ascii="Arial" w:eastAsia="Arial Unicode MS" w:hAnsi="Arial" w:cs="Simplified Arabic"/>
                <w:b/>
                <w:bCs/>
                <w:color w:val="000000" w:themeColor="text1"/>
                <w:sz w:val="16"/>
                <w:szCs w:val="16"/>
              </w:rPr>
            </w:pPr>
            <w:r w:rsidRPr="00000424">
              <w:rPr>
                <w:rFonts w:ascii="Arial" w:hAnsi="Arial" w:cs="Simplified Arabic"/>
                <w:b/>
                <w:bCs/>
                <w:color w:val="000000" w:themeColor="text1"/>
                <w:sz w:val="16"/>
                <w:szCs w:val="16"/>
              </w:rPr>
              <w:t>Jerusalem</w:t>
            </w:r>
          </w:p>
        </w:tc>
      </w:tr>
      <w:tr w:rsidR="00C43F6C" w:rsidRPr="00000424" w:rsidTr="00000424">
        <w:trPr>
          <w:trHeight w:val="312"/>
          <w:jc w:val="center"/>
        </w:trPr>
        <w:tc>
          <w:tcPr>
            <w:tcW w:w="816"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C43F6C" w:rsidRPr="00000424" w:rsidRDefault="00C43F6C">
            <w:pPr>
              <w:jc w:val="center"/>
              <w:rPr>
                <w:rFonts w:ascii="Arial" w:hAnsi="Arial" w:cs="Simplified Arabic"/>
                <w:color w:val="000000" w:themeColor="text1"/>
                <w:sz w:val="16"/>
                <w:szCs w:val="16"/>
              </w:rPr>
            </w:pPr>
            <w:r w:rsidRPr="00000424">
              <w:rPr>
                <w:rFonts w:ascii="Arial" w:hAnsi="Arial" w:cs="Simplified Arabic"/>
                <w:color w:val="000000" w:themeColor="text1"/>
                <w:sz w:val="16"/>
                <w:szCs w:val="16"/>
                <w:rtl/>
              </w:rPr>
              <w:t xml:space="preserve">منطقة </w:t>
            </w:r>
            <w:r w:rsidRPr="00000424">
              <w:rPr>
                <w:rFonts w:ascii="Arial" w:hAnsi="Arial" w:cs="Simplified Arabic"/>
                <w:color w:val="000000" w:themeColor="text1"/>
                <w:sz w:val="16"/>
                <w:szCs w:val="16"/>
              </w:rPr>
              <w:t>(J1)</w:t>
            </w:r>
          </w:p>
        </w:tc>
        <w:tc>
          <w:tcPr>
            <w:tcW w:w="1021" w:type="dxa"/>
            <w:tcBorders>
              <w:top w:val="nil"/>
              <w:left w:val="single" w:sz="4" w:space="0" w:color="auto"/>
              <w:bottom w:val="nil"/>
              <w:right w:val="nil"/>
            </w:tcBorders>
            <w:noWrap/>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w:t>
            </w:r>
          </w:p>
        </w:tc>
        <w:tc>
          <w:tcPr>
            <w:tcW w:w="813" w:type="dxa"/>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w:t>
            </w:r>
          </w:p>
        </w:tc>
        <w:tc>
          <w:tcPr>
            <w:tcW w:w="993" w:type="dxa"/>
            <w:gridSpan w:val="2"/>
            <w:noWrap/>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16</w:t>
            </w:r>
          </w:p>
        </w:tc>
        <w:tc>
          <w:tcPr>
            <w:tcW w:w="867" w:type="dxa"/>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214,135</w:t>
            </w:r>
          </w:p>
        </w:tc>
        <w:tc>
          <w:tcPr>
            <w:tcW w:w="991" w:type="dxa"/>
            <w:noWrap/>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16</w:t>
            </w:r>
          </w:p>
        </w:tc>
        <w:tc>
          <w:tcPr>
            <w:tcW w:w="872" w:type="dxa"/>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214,135</w:t>
            </w:r>
          </w:p>
        </w:tc>
        <w:tc>
          <w:tcPr>
            <w:tcW w:w="992"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C43F6C" w:rsidRPr="00000424" w:rsidRDefault="00C43F6C">
            <w:pPr>
              <w:bidi w:val="0"/>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Pr>
              <w:t>Area (J1)</w:t>
            </w:r>
          </w:p>
        </w:tc>
      </w:tr>
      <w:tr w:rsidR="00C43F6C" w:rsidRPr="00000424" w:rsidTr="00000424">
        <w:trPr>
          <w:trHeight w:val="312"/>
          <w:jc w:val="center"/>
        </w:trPr>
        <w:tc>
          <w:tcPr>
            <w:tcW w:w="816"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C43F6C" w:rsidRPr="00000424" w:rsidRDefault="00C43F6C">
            <w:pPr>
              <w:jc w:val="center"/>
              <w:rPr>
                <w:rFonts w:ascii="Arial" w:hAnsi="Arial" w:cs="Simplified Arabic"/>
                <w:color w:val="000000" w:themeColor="text1"/>
                <w:sz w:val="16"/>
                <w:szCs w:val="16"/>
              </w:rPr>
            </w:pPr>
            <w:r w:rsidRPr="00000424">
              <w:rPr>
                <w:rFonts w:ascii="Arial" w:hAnsi="Arial" w:cs="Simplified Arabic"/>
                <w:color w:val="000000" w:themeColor="text1"/>
                <w:sz w:val="16"/>
                <w:szCs w:val="16"/>
                <w:rtl/>
              </w:rPr>
              <w:t xml:space="preserve">منطقة </w:t>
            </w:r>
            <w:r w:rsidRPr="00000424">
              <w:rPr>
                <w:rFonts w:ascii="Arial" w:hAnsi="Arial" w:cs="Simplified Arabic"/>
                <w:color w:val="000000" w:themeColor="text1"/>
                <w:sz w:val="16"/>
                <w:szCs w:val="16"/>
              </w:rPr>
              <w:t>(J2)</w:t>
            </w:r>
          </w:p>
        </w:tc>
        <w:tc>
          <w:tcPr>
            <w:tcW w:w="1021" w:type="dxa"/>
            <w:tcBorders>
              <w:top w:val="nil"/>
              <w:left w:val="single" w:sz="4" w:space="0" w:color="auto"/>
              <w:bottom w:val="single" w:sz="4" w:space="0" w:color="auto"/>
              <w:right w:val="nil"/>
            </w:tcBorders>
            <w:noWrap/>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10</w:t>
            </w:r>
          </w:p>
        </w:tc>
        <w:tc>
          <w:tcPr>
            <w:tcW w:w="813" w:type="dxa"/>
            <w:tcBorders>
              <w:top w:val="nil"/>
              <w:left w:val="nil"/>
              <w:bottom w:val="single" w:sz="4" w:space="0" w:color="auto"/>
              <w:right w:val="nil"/>
            </w:tcBorders>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78,420</w:t>
            </w:r>
          </w:p>
        </w:tc>
        <w:tc>
          <w:tcPr>
            <w:tcW w:w="993" w:type="dxa"/>
            <w:gridSpan w:val="2"/>
            <w:tcBorders>
              <w:top w:val="nil"/>
              <w:left w:val="nil"/>
              <w:bottom w:val="single" w:sz="4" w:space="0" w:color="auto"/>
              <w:right w:val="nil"/>
            </w:tcBorders>
            <w:noWrap/>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w:t>
            </w:r>
          </w:p>
        </w:tc>
        <w:tc>
          <w:tcPr>
            <w:tcW w:w="867" w:type="dxa"/>
            <w:tcBorders>
              <w:top w:val="nil"/>
              <w:left w:val="nil"/>
              <w:bottom w:val="single" w:sz="4" w:space="0" w:color="auto"/>
              <w:right w:val="nil"/>
            </w:tcBorders>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w:t>
            </w:r>
          </w:p>
        </w:tc>
        <w:tc>
          <w:tcPr>
            <w:tcW w:w="991" w:type="dxa"/>
            <w:tcBorders>
              <w:top w:val="nil"/>
              <w:left w:val="nil"/>
              <w:bottom w:val="single" w:sz="4" w:space="0" w:color="auto"/>
              <w:right w:val="nil"/>
            </w:tcBorders>
            <w:noWrap/>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10</w:t>
            </w:r>
          </w:p>
        </w:tc>
        <w:tc>
          <w:tcPr>
            <w:tcW w:w="872" w:type="dxa"/>
            <w:tcBorders>
              <w:top w:val="nil"/>
              <w:left w:val="nil"/>
              <w:bottom w:val="single" w:sz="4" w:space="0" w:color="auto"/>
              <w:right w:val="nil"/>
            </w:tcBorders>
            <w:tcMar>
              <w:top w:w="0" w:type="dxa"/>
              <w:left w:w="0" w:type="dxa"/>
              <w:bottom w:w="0" w:type="dxa"/>
              <w:right w:w="28" w:type="dxa"/>
            </w:tcMar>
            <w:vAlign w:val="center"/>
            <w:hideMark/>
          </w:tcPr>
          <w:p w:rsidR="00C43F6C" w:rsidRPr="00000424" w:rsidRDefault="00C43F6C" w:rsidP="00000424">
            <w:pPr>
              <w:bidi w:val="0"/>
              <w:ind w:firstLineChars="100" w:firstLine="160"/>
              <w:jc w:val="right"/>
              <w:rPr>
                <w:rFonts w:ascii="Arial" w:hAnsi="Arial" w:cs="Arial"/>
                <w:sz w:val="16"/>
                <w:szCs w:val="16"/>
              </w:rPr>
            </w:pPr>
            <w:r w:rsidRPr="00000424">
              <w:rPr>
                <w:rFonts w:ascii="Arial" w:hAnsi="Arial" w:cs="Arial"/>
                <w:sz w:val="16"/>
                <w:szCs w:val="16"/>
              </w:rPr>
              <w:t>78,420</w:t>
            </w:r>
          </w:p>
        </w:tc>
        <w:tc>
          <w:tcPr>
            <w:tcW w:w="992"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C43F6C" w:rsidRPr="00000424" w:rsidRDefault="00C43F6C">
            <w:pPr>
              <w:bidi w:val="0"/>
              <w:rPr>
                <w:rFonts w:ascii="Arial" w:eastAsia="Arial Unicode MS" w:hAnsi="Arial" w:cs="Simplified Arabic"/>
                <w:color w:val="000000" w:themeColor="text1"/>
                <w:sz w:val="16"/>
                <w:szCs w:val="16"/>
              </w:rPr>
            </w:pPr>
            <w:r w:rsidRPr="00000424">
              <w:rPr>
                <w:rFonts w:ascii="Arial" w:hAnsi="Arial" w:cs="Simplified Arabic"/>
                <w:color w:val="000000" w:themeColor="text1"/>
                <w:sz w:val="16"/>
                <w:szCs w:val="16"/>
              </w:rPr>
              <w:t>Area (J2)</w:t>
            </w:r>
          </w:p>
        </w:tc>
      </w:tr>
    </w:tbl>
    <w:p w:rsidR="001651D5" w:rsidRDefault="001651D5" w:rsidP="009826DB">
      <w:pPr>
        <w:pStyle w:val="Caption"/>
        <w:spacing w:before="0" w:after="0"/>
        <w:jc w:val="center"/>
        <w:rPr>
          <w:rFonts w:ascii="Simplified Arabic" w:hAnsi="Simplified Arabic" w:cs="Simplified Arabic"/>
          <w:color w:val="000000" w:themeColor="text1"/>
          <w:rtl/>
        </w:rPr>
      </w:pPr>
    </w:p>
    <w:p w:rsidR="001651D5" w:rsidRDefault="001651D5" w:rsidP="009826DB">
      <w:pPr>
        <w:pStyle w:val="Caption"/>
        <w:spacing w:before="0" w:after="0"/>
        <w:jc w:val="center"/>
        <w:rPr>
          <w:rFonts w:ascii="Simplified Arabic" w:hAnsi="Simplified Arabic" w:cs="Simplified Arabic"/>
          <w:color w:val="000000" w:themeColor="text1"/>
          <w:rtl/>
        </w:rPr>
      </w:pPr>
    </w:p>
    <w:p w:rsidR="001651D5" w:rsidRDefault="001651D5" w:rsidP="009826DB">
      <w:pPr>
        <w:pStyle w:val="Caption"/>
        <w:spacing w:before="0" w:after="0"/>
        <w:jc w:val="center"/>
        <w:rPr>
          <w:rFonts w:ascii="Simplified Arabic" w:hAnsi="Simplified Arabic" w:cs="Simplified Arabic"/>
          <w:color w:val="000000" w:themeColor="text1"/>
          <w:rtl/>
        </w:rPr>
      </w:pPr>
    </w:p>
    <w:p w:rsidR="001651D5" w:rsidRDefault="001651D5" w:rsidP="009826DB">
      <w:pPr>
        <w:pStyle w:val="Caption"/>
        <w:spacing w:before="0" w:after="0"/>
        <w:jc w:val="center"/>
        <w:rPr>
          <w:rFonts w:ascii="Simplified Arabic" w:hAnsi="Simplified Arabic" w:cs="Simplified Arabic"/>
          <w:color w:val="000000" w:themeColor="text1"/>
          <w:rtl/>
        </w:rPr>
      </w:pPr>
    </w:p>
    <w:p w:rsidR="001E5ED8" w:rsidRPr="002A5D6E" w:rsidRDefault="001E5ED8" w:rsidP="009826DB">
      <w:pPr>
        <w:pStyle w:val="Caption"/>
        <w:spacing w:before="0" w:after="0"/>
        <w:jc w:val="center"/>
        <w:rPr>
          <w:rFonts w:ascii="Simplified Arabic" w:hAnsi="Simplified Arabic" w:cs="Simplified Arabic"/>
          <w:color w:val="000000" w:themeColor="text1"/>
          <w:sz w:val="18"/>
          <w:szCs w:val="18"/>
          <w:rtl/>
          <w:lang w:eastAsia="ar-SA"/>
        </w:rPr>
      </w:pPr>
      <w:r w:rsidRPr="002A5D6E">
        <w:rPr>
          <w:rFonts w:ascii="Simplified Arabic" w:hAnsi="Simplified Arabic" w:cs="Simplified Arabic"/>
          <w:color w:val="000000" w:themeColor="text1"/>
          <w:sz w:val="18"/>
          <w:szCs w:val="18"/>
          <w:rtl/>
          <w:lang w:eastAsia="ar-SA"/>
        </w:rPr>
        <w:lastRenderedPageBreak/>
        <w:t>عدد المستعمرين في المستعمرات في محافظة القدس منطقة (</w:t>
      </w:r>
      <w:r w:rsidRPr="002A5D6E">
        <w:rPr>
          <w:rFonts w:ascii="Simplified Arabic" w:hAnsi="Simplified Arabic" w:cs="Simplified Arabic"/>
          <w:color w:val="000000" w:themeColor="text1"/>
          <w:sz w:val="18"/>
          <w:szCs w:val="18"/>
          <w:lang w:eastAsia="ar-SA"/>
        </w:rPr>
        <w:t>J1</w:t>
      </w:r>
      <w:r w:rsidRPr="002A5D6E">
        <w:rPr>
          <w:rFonts w:ascii="Simplified Arabic" w:hAnsi="Simplified Arabic" w:cs="Simplified Arabic"/>
          <w:color w:val="000000" w:themeColor="text1"/>
          <w:sz w:val="18"/>
          <w:szCs w:val="18"/>
          <w:rtl/>
          <w:lang w:eastAsia="ar-SA"/>
        </w:rPr>
        <w:t xml:space="preserve">)، </w:t>
      </w:r>
      <w:r w:rsidRPr="002A5D6E">
        <w:rPr>
          <w:rFonts w:ascii="Arial" w:hAnsi="Arial" w:cs="Arial"/>
          <w:color w:val="000000" w:themeColor="text1"/>
          <w:sz w:val="18"/>
          <w:szCs w:val="18"/>
          <w:lang w:eastAsia="ar-SA"/>
        </w:rPr>
        <w:t>200</w:t>
      </w:r>
      <w:r w:rsidR="009826DB">
        <w:rPr>
          <w:rFonts w:ascii="Arial" w:hAnsi="Arial" w:cs="Arial"/>
          <w:color w:val="000000" w:themeColor="text1"/>
          <w:sz w:val="18"/>
          <w:szCs w:val="18"/>
          <w:lang w:eastAsia="ar-SA"/>
        </w:rPr>
        <w:t>2</w:t>
      </w:r>
      <w:r w:rsidRPr="002A5D6E">
        <w:rPr>
          <w:rFonts w:ascii="Simplified Arabic" w:hAnsi="Simplified Arabic" w:cs="Simplified Arabic"/>
          <w:color w:val="000000" w:themeColor="text1"/>
          <w:sz w:val="18"/>
          <w:szCs w:val="18"/>
          <w:rtl/>
          <w:lang w:eastAsia="ar-SA"/>
        </w:rPr>
        <w:t>-</w:t>
      </w:r>
      <w:bookmarkEnd w:id="1"/>
      <w:r w:rsidRPr="002A5D6E">
        <w:rPr>
          <w:rFonts w:ascii="Arial" w:hAnsi="Arial" w:cs="Arial"/>
          <w:color w:val="000000" w:themeColor="text1"/>
          <w:sz w:val="18"/>
          <w:szCs w:val="18"/>
          <w:lang w:eastAsia="ar-SA"/>
        </w:rPr>
        <w:t>201</w:t>
      </w:r>
      <w:r w:rsidR="009826DB">
        <w:rPr>
          <w:rFonts w:ascii="Arial" w:hAnsi="Arial" w:cs="Arial"/>
          <w:color w:val="000000" w:themeColor="text1"/>
          <w:sz w:val="18"/>
          <w:szCs w:val="18"/>
          <w:lang w:eastAsia="ar-SA"/>
        </w:rPr>
        <w:t>5</w:t>
      </w:r>
    </w:p>
    <w:p w:rsidR="001E5ED8" w:rsidRPr="002A5D6E" w:rsidRDefault="001E5ED8" w:rsidP="009826DB">
      <w:pPr>
        <w:pStyle w:val="Caption"/>
        <w:bidi w:val="0"/>
        <w:spacing w:before="0" w:after="0"/>
        <w:jc w:val="center"/>
        <w:rPr>
          <w:rFonts w:ascii="Arial" w:hAnsi="Arial" w:cs="Arial"/>
          <w:color w:val="000000" w:themeColor="text1"/>
          <w:sz w:val="18"/>
          <w:szCs w:val="18"/>
          <w:rtl/>
        </w:rPr>
      </w:pPr>
      <w:bookmarkStart w:id="4" w:name="_Toc97255821"/>
      <w:r w:rsidRPr="002A5D6E">
        <w:rPr>
          <w:rFonts w:ascii="Arial" w:hAnsi="Arial" w:cs="Arial"/>
          <w:color w:val="000000" w:themeColor="text1"/>
          <w:sz w:val="18"/>
          <w:szCs w:val="18"/>
        </w:rPr>
        <w:t xml:space="preserve">                 Number of Settlers in the Settlements in Jerusalem</w:t>
      </w:r>
      <w:r w:rsidRPr="002A5D6E">
        <w:rPr>
          <w:rFonts w:ascii="Arial" w:hAnsi="Arial" w:cs="Arial"/>
          <w:color w:val="000000" w:themeColor="text1"/>
          <w:sz w:val="18"/>
          <w:szCs w:val="18"/>
          <w:rtl/>
        </w:rPr>
        <w:t xml:space="preserve"> </w:t>
      </w:r>
      <w:r w:rsidRPr="002A5D6E">
        <w:rPr>
          <w:rFonts w:ascii="Arial" w:hAnsi="Arial" w:cs="Arial"/>
          <w:color w:val="000000" w:themeColor="text1"/>
          <w:sz w:val="18"/>
          <w:szCs w:val="18"/>
        </w:rPr>
        <w:t>Governorate</w:t>
      </w:r>
      <w:r w:rsidRPr="002A5D6E">
        <w:rPr>
          <w:rFonts w:ascii="Arial" w:hAnsi="Arial" w:cs="Arial" w:hint="cs"/>
          <w:color w:val="000000" w:themeColor="text1"/>
          <w:sz w:val="18"/>
          <w:szCs w:val="18"/>
          <w:rtl/>
        </w:rPr>
        <w:t xml:space="preserve">                                     </w:t>
      </w:r>
      <w:r w:rsidRPr="002A5D6E">
        <w:rPr>
          <w:rFonts w:ascii="Arial" w:hAnsi="Arial" w:cs="Arial"/>
          <w:color w:val="000000" w:themeColor="text1"/>
          <w:sz w:val="18"/>
          <w:szCs w:val="18"/>
        </w:rPr>
        <w:t xml:space="preserve">Area </w:t>
      </w:r>
      <w:r w:rsidRPr="002A5D6E">
        <w:rPr>
          <w:rFonts w:ascii="Arial" w:hAnsi="Arial" w:cs="Arial" w:hint="cs"/>
          <w:color w:val="000000" w:themeColor="text1"/>
          <w:sz w:val="18"/>
          <w:szCs w:val="18"/>
          <w:rtl/>
        </w:rPr>
        <w:t>)</w:t>
      </w:r>
      <w:r w:rsidRPr="002A5D6E">
        <w:rPr>
          <w:rFonts w:ascii="Arial" w:hAnsi="Arial" w:cs="Arial"/>
          <w:color w:val="000000" w:themeColor="text1"/>
          <w:sz w:val="18"/>
          <w:szCs w:val="18"/>
        </w:rPr>
        <w:t>J1</w:t>
      </w:r>
      <w:r w:rsidRPr="002A5D6E">
        <w:rPr>
          <w:rFonts w:ascii="Arial" w:hAnsi="Arial" w:cs="Arial" w:hint="cs"/>
          <w:color w:val="000000" w:themeColor="text1"/>
          <w:sz w:val="18"/>
          <w:szCs w:val="18"/>
          <w:rtl/>
        </w:rPr>
        <w:t>(</w:t>
      </w:r>
      <w:r w:rsidRPr="002A5D6E">
        <w:rPr>
          <w:rFonts w:ascii="Arial" w:hAnsi="Arial" w:cs="Arial"/>
          <w:color w:val="000000" w:themeColor="text1"/>
          <w:sz w:val="18"/>
          <w:szCs w:val="18"/>
        </w:rPr>
        <w:t>, 200</w:t>
      </w:r>
      <w:r w:rsidR="009826DB">
        <w:rPr>
          <w:rFonts w:ascii="Arial" w:hAnsi="Arial" w:cs="Arial"/>
          <w:color w:val="000000" w:themeColor="text1"/>
          <w:sz w:val="18"/>
          <w:szCs w:val="18"/>
        </w:rPr>
        <w:t>2</w:t>
      </w:r>
      <w:r w:rsidRPr="002A5D6E">
        <w:rPr>
          <w:rFonts w:ascii="Arial" w:hAnsi="Arial" w:cs="Arial"/>
          <w:color w:val="000000" w:themeColor="text1"/>
          <w:sz w:val="18"/>
          <w:szCs w:val="18"/>
        </w:rPr>
        <w:t>-</w:t>
      </w:r>
      <w:bookmarkEnd w:id="4"/>
      <w:r w:rsidRPr="002A5D6E">
        <w:rPr>
          <w:rFonts w:ascii="Arial" w:hAnsi="Arial" w:cs="Arial"/>
          <w:color w:val="000000" w:themeColor="text1"/>
          <w:sz w:val="18"/>
          <w:szCs w:val="18"/>
        </w:rPr>
        <w:t>201</w:t>
      </w:r>
      <w:r w:rsidR="009826DB">
        <w:rPr>
          <w:rFonts w:ascii="Arial" w:hAnsi="Arial" w:cs="Arial"/>
          <w:color w:val="000000" w:themeColor="text1"/>
          <w:sz w:val="18"/>
          <w:szCs w:val="18"/>
        </w:rPr>
        <w:t>5</w:t>
      </w:r>
    </w:p>
    <w:p w:rsidR="001E5ED8" w:rsidRPr="002A5D6E" w:rsidRDefault="001E5ED8" w:rsidP="001E5ED8">
      <w:pPr>
        <w:pStyle w:val="BodyText"/>
        <w:jc w:val="center"/>
        <w:rPr>
          <w:rFonts w:ascii="Arial" w:hAnsi="Arial" w:cs="Arial"/>
          <w:color w:val="000000" w:themeColor="text1"/>
          <w:sz w:val="10"/>
          <w:szCs w:val="10"/>
          <w:lang w:val="en-GB"/>
        </w:rPr>
      </w:pPr>
    </w:p>
    <w:tbl>
      <w:tblPr>
        <w:bidiVisual/>
        <w:tblW w:w="7477" w:type="dxa"/>
        <w:jc w:val="center"/>
        <w:tblInd w:w="249" w:type="dxa"/>
        <w:tblLayout w:type="fixed"/>
        <w:tblCellMar>
          <w:left w:w="0" w:type="dxa"/>
          <w:right w:w="0" w:type="dxa"/>
        </w:tblCellMar>
        <w:tblLook w:val="04A0"/>
      </w:tblPr>
      <w:tblGrid>
        <w:gridCol w:w="1511"/>
        <w:gridCol w:w="1473"/>
        <w:gridCol w:w="471"/>
        <w:gridCol w:w="1002"/>
        <w:gridCol w:w="1473"/>
        <w:gridCol w:w="1547"/>
      </w:tblGrid>
      <w:tr w:rsidR="001E5ED8" w:rsidRPr="00000424" w:rsidTr="00582453">
        <w:trPr>
          <w:trHeight w:val="312"/>
          <w:jc w:val="center"/>
        </w:trPr>
        <w:tc>
          <w:tcPr>
            <w:tcW w:w="1511"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000424" w:rsidRDefault="001E5ED8">
            <w:pPr>
              <w:jc w:val="center"/>
              <w:rPr>
                <w:rFonts w:ascii="Arial" w:eastAsia="Arial Unicode MS" w:hAnsi="Arial" w:cs="Simplified Arabic"/>
                <w:b/>
                <w:bCs/>
                <w:color w:val="000000" w:themeColor="text1"/>
                <w:sz w:val="16"/>
                <w:szCs w:val="16"/>
              </w:rPr>
            </w:pPr>
            <w:r w:rsidRPr="00000424">
              <w:rPr>
                <w:rFonts w:ascii="Arial" w:hAnsi="Arial" w:cs="Simplified Arabic"/>
                <w:b/>
                <w:bCs/>
                <w:color w:val="000000" w:themeColor="text1"/>
                <w:sz w:val="16"/>
                <w:szCs w:val="16"/>
                <w:rtl/>
              </w:rPr>
              <w:t>السنة</w:t>
            </w:r>
          </w:p>
        </w:tc>
        <w:tc>
          <w:tcPr>
            <w:tcW w:w="1473"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000424" w:rsidRDefault="001E5ED8">
            <w:pPr>
              <w:bidi w:val="0"/>
              <w:jc w:val="center"/>
              <w:rPr>
                <w:rFonts w:ascii="Arial" w:eastAsia="Arial Unicode MS" w:hAnsi="Arial" w:cs="Simplified Arabic"/>
                <w:b/>
                <w:bCs/>
                <w:color w:val="000000" w:themeColor="text1"/>
                <w:sz w:val="16"/>
                <w:szCs w:val="16"/>
              </w:rPr>
            </w:pPr>
            <w:r w:rsidRPr="00000424">
              <w:rPr>
                <w:rFonts w:ascii="Simplified Arabic" w:hAnsi="Simplified Arabic" w:cs="Simplified Arabic"/>
                <w:b/>
                <w:bCs/>
                <w:color w:val="000000" w:themeColor="text1"/>
                <w:sz w:val="16"/>
                <w:szCs w:val="16"/>
                <w:rtl/>
              </w:rPr>
              <w:t xml:space="preserve">عدد المستعمرين </w:t>
            </w:r>
            <w:r w:rsidRPr="00000424">
              <w:rPr>
                <w:rFonts w:ascii="Arial" w:hAnsi="Arial" w:cs="Simplified Arabic"/>
                <w:b/>
                <w:bCs/>
                <w:color w:val="000000" w:themeColor="text1"/>
                <w:sz w:val="16"/>
                <w:szCs w:val="16"/>
              </w:rPr>
              <w:t>Number of Settlers</w:t>
            </w:r>
          </w:p>
        </w:tc>
        <w:tc>
          <w:tcPr>
            <w:tcW w:w="1473" w:type="dxa"/>
            <w:gridSpan w:val="2"/>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000424" w:rsidRDefault="001E5ED8">
            <w:pPr>
              <w:jc w:val="center"/>
              <w:rPr>
                <w:rFonts w:ascii="Arial" w:hAnsi="Arial" w:cs="Simplified Arabic"/>
                <w:b/>
                <w:bCs/>
                <w:color w:val="000000" w:themeColor="text1"/>
                <w:sz w:val="16"/>
                <w:szCs w:val="16"/>
                <w:rtl/>
              </w:rPr>
            </w:pPr>
            <w:r w:rsidRPr="00000424">
              <w:rPr>
                <w:rFonts w:ascii="Arial" w:hAnsi="Arial" w:cs="Simplified Arabic"/>
                <w:b/>
                <w:bCs/>
                <w:color w:val="000000" w:themeColor="text1"/>
                <w:sz w:val="16"/>
                <w:szCs w:val="16"/>
                <w:rtl/>
              </w:rPr>
              <w:t>الزيادة السنوية</w:t>
            </w:r>
          </w:p>
          <w:p w:rsidR="001E5ED8" w:rsidRPr="00000424" w:rsidRDefault="001E5ED8">
            <w:pPr>
              <w:jc w:val="center"/>
              <w:rPr>
                <w:rFonts w:ascii="Arial" w:eastAsia="Arial Unicode MS" w:hAnsi="Arial" w:cs="Simplified Arabic"/>
                <w:b/>
                <w:bCs/>
                <w:color w:val="000000" w:themeColor="text1"/>
                <w:sz w:val="16"/>
                <w:szCs w:val="16"/>
              </w:rPr>
            </w:pPr>
            <w:r w:rsidRPr="00000424">
              <w:rPr>
                <w:rStyle w:val="hps"/>
                <w:rFonts w:ascii="Arial" w:hAnsi="Arial" w:cs="Arial"/>
                <w:b/>
                <w:bCs/>
                <w:color w:val="000000" w:themeColor="text1"/>
                <w:sz w:val="16"/>
                <w:szCs w:val="16"/>
              </w:rPr>
              <w:t>Annual Increase</w:t>
            </w:r>
          </w:p>
        </w:tc>
        <w:tc>
          <w:tcPr>
            <w:tcW w:w="1473" w:type="dxa"/>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jc w:val="center"/>
              <w:rPr>
                <w:rFonts w:ascii="Arial" w:hAnsi="Arial" w:cs="Simplified Arabic"/>
                <w:b/>
                <w:bCs/>
                <w:color w:val="000000" w:themeColor="text1"/>
                <w:sz w:val="16"/>
                <w:szCs w:val="16"/>
                <w:rtl/>
              </w:rPr>
            </w:pPr>
            <w:r w:rsidRPr="00000424">
              <w:rPr>
                <w:rFonts w:ascii="Arial" w:hAnsi="Arial" w:cs="Simplified Arabic"/>
                <w:b/>
                <w:bCs/>
                <w:color w:val="000000" w:themeColor="text1"/>
                <w:sz w:val="16"/>
                <w:szCs w:val="16"/>
                <w:rtl/>
              </w:rPr>
              <w:t>معدل الزيادة السنوية</w:t>
            </w:r>
          </w:p>
          <w:p w:rsidR="001E5ED8" w:rsidRPr="00000424" w:rsidRDefault="001E5ED8">
            <w:pPr>
              <w:jc w:val="center"/>
              <w:rPr>
                <w:rFonts w:ascii="Arial" w:hAnsi="Arial" w:cs="Simplified Arabic"/>
                <w:b/>
                <w:bCs/>
                <w:color w:val="000000" w:themeColor="text1"/>
                <w:sz w:val="16"/>
                <w:szCs w:val="16"/>
              </w:rPr>
            </w:pPr>
            <w:r w:rsidRPr="00000424">
              <w:rPr>
                <w:rStyle w:val="hps"/>
                <w:rFonts w:ascii="Arial" w:hAnsi="Arial" w:cs="Arial"/>
                <w:b/>
                <w:bCs/>
                <w:color w:val="000000" w:themeColor="text1"/>
                <w:sz w:val="16"/>
                <w:szCs w:val="16"/>
              </w:rPr>
              <w:t>Annual Rate of Increase</w:t>
            </w:r>
          </w:p>
        </w:tc>
        <w:tc>
          <w:tcPr>
            <w:tcW w:w="1547" w:type="dxa"/>
            <w:tcBorders>
              <w:top w:val="single" w:sz="4" w:space="0" w:color="auto"/>
              <w:left w:val="single" w:sz="4" w:space="0" w:color="auto"/>
              <w:bottom w:val="single" w:sz="4" w:space="0" w:color="auto"/>
              <w:right w:val="single" w:sz="4" w:space="0" w:color="auto"/>
            </w:tcBorders>
            <w:vAlign w:val="center"/>
            <w:hideMark/>
          </w:tcPr>
          <w:p w:rsidR="001E5ED8" w:rsidRPr="00000424" w:rsidRDefault="001E5ED8">
            <w:pPr>
              <w:bidi w:val="0"/>
              <w:jc w:val="center"/>
              <w:rPr>
                <w:rFonts w:ascii="Arial" w:eastAsia="Arial Unicode MS" w:hAnsi="Arial" w:cs="Simplified Arabic"/>
                <w:b/>
                <w:bCs/>
                <w:color w:val="000000" w:themeColor="text1"/>
                <w:sz w:val="16"/>
                <w:szCs w:val="16"/>
              </w:rPr>
            </w:pPr>
            <w:r w:rsidRPr="00000424">
              <w:rPr>
                <w:rFonts w:ascii="Arial" w:hAnsi="Arial" w:cs="Simplified Arabic"/>
                <w:b/>
                <w:bCs/>
                <w:color w:val="000000" w:themeColor="text1"/>
                <w:sz w:val="16"/>
                <w:szCs w:val="16"/>
              </w:rPr>
              <w:t>Year</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hAnsi="Arial" w:cs="Simplified Arabic"/>
                <w:color w:val="000000" w:themeColor="text1"/>
                <w:sz w:val="16"/>
                <w:szCs w:val="16"/>
                <w:lang w:val="en-GB"/>
              </w:rPr>
            </w:pPr>
            <w:r w:rsidRPr="00000424">
              <w:rPr>
                <w:rFonts w:ascii="Arial" w:hAnsi="Arial" w:cs="Simplified Arabic"/>
                <w:color w:val="000000" w:themeColor="text1"/>
                <w:sz w:val="16"/>
                <w:szCs w:val="16"/>
              </w:rPr>
              <w:t>2002</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178,437</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2,450</w:t>
            </w:r>
          </w:p>
        </w:tc>
        <w:tc>
          <w:tcPr>
            <w:tcW w:w="1473" w:type="dxa"/>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1.39</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2002</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lang w:val="en-GB"/>
              </w:rPr>
            </w:pPr>
            <w:r w:rsidRPr="00000424">
              <w:rPr>
                <w:rFonts w:ascii="Arial" w:hAnsi="Arial" w:cs="Simplified Arabic"/>
                <w:color w:val="000000" w:themeColor="text1"/>
                <w:sz w:val="16"/>
                <w:szCs w:val="16"/>
              </w:rPr>
              <w:t>2003</w:t>
            </w:r>
            <w:r w:rsidRPr="00000424">
              <w:rPr>
                <w:rFonts w:ascii="Arial" w:hAnsi="Arial" w:cs="Simplified Arabic"/>
                <w:color w:val="000000" w:themeColor="text1"/>
                <w:sz w:val="16"/>
                <w:szCs w:val="16"/>
                <w:rtl/>
                <w:lang w:val="en-GB"/>
              </w:rPr>
              <w:t xml:space="preserve"> </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181,425</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2,988</w:t>
            </w:r>
          </w:p>
        </w:tc>
        <w:tc>
          <w:tcPr>
            <w:tcW w:w="1473" w:type="dxa"/>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1.67</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2003</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lang w:val="en-GB"/>
              </w:rPr>
            </w:pPr>
            <w:r w:rsidRPr="00000424">
              <w:rPr>
                <w:rFonts w:ascii="Arial" w:hAnsi="Arial" w:cs="Simplified Arabic"/>
                <w:color w:val="000000" w:themeColor="text1"/>
                <w:sz w:val="16"/>
                <w:szCs w:val="16"/>
              </w:rPr>
              <w:t xml:space="preserve"> </w:t>
            </w:r>
            <w:r w:rsidRPr="00000424">
              <w:rPr>
                <w:rFonts w:ascii="Arial" w:eastAsia="Arial Unicode MS" w:hAnsi="Arial" w:cs="Simplified Arabic"/>
                <w:color w:val="000000" w:themeColor="text1"/>
                <w:sz w:val="16"/>
                <w:szCs w:val="16"/>
              </w:rPr>
              <w:t>2004</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184,944</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3,519</w:t>
            </w:r>
          </w:p>
        </w:tc>
        <w:tc>
          <w:tcPr>
            <w:tcW w:w="1473" w:type="dxa"/>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1.94</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2004</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lang w:val="en-GB"/>
              </w:rPr>
            </w:pPr>
            <w:r w:rsidRPr="00000424">
              <w:rPr>
                <w:rFonts w:ascii="Arial" w:eastAsia="Arial Unicode MS" w:hAnsi="Arial" w:cs="Simplified Arabic"/>
                <w:color w:val="000000" w:themeColor="text1"/>
                <w:sz w:val="16"/>
                <w:szCs w:val="16"/>
              </w:rPr>
              <w:t>2005</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187,573</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2,629</w:t>
            </w:r>
          </w:p>
        </w:tc>
        <w:tc>
          <w:tcPr>
            <w:tcW w:w="1473" w:type="dxa"/>
            <w:tcMar>
              <w:right w:w="227" w:type="dxa"/>
            </w:tcMar>
            <w:vAlign w:val="center"/>
            <w:hideMark/>
          </w:tcPr>
          <w:p w:rsidR="001E5ED8" w:rsidRPr="00000424" w:rsidRDefault="001E5ED8">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1.42</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2005</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Pr>
              <w:t>2006</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190,534</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2,961</w:t>
            </w:r>
          </w:p>
        </w:tc>
        <w:tc>
          <w:tcPr>
            <w:tcW w:w="1473" w:type="dxa"/>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1.58</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2006</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Pr>
              <w:t>2007</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193,485</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2,951</w:t>
            </w:r>
          </w:p>
        </w:tc>
        <w:tc>
          <w:tcPr>
            <w:tcW w:w="1473" w:type="dxa"/>
            <w:tcBorders>
              <w:top w:val="nil"/>
              <w:left w:val="nil"/>
              <w:bottom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1.55</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2007</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Pr>
              <w:t>2008</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197,071</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3,586</w:t>
            </w:r>
          </w:p>
        </w:tc>
        <w:tc>
          <w:tcPr>
            <w:tcW w:w="1473" w:type="dxa"/>
            <w:tcBorders>
              <w:top w:val="nil"/>
              <w:left w:val="nil"/>
              <w:bottom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1.85</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2008</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Pr>
              <w:t>2009</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192,768</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4,303</w:t>
            </w:r>
            <w:r w:rsidRPr="00000424">
              <w:rPr>
                <w:rFonts w:ascii="Arial" w:hAnsi="Arial" w:cs="Simplified Arabic"/>
                <w:color w:val="000000" w:themeColor="text1"/>
                <w:sz w:val="16"/>
                <w:szCs w:val="16"/>
                <w:rtl/>
                <w:lang w:bidi="ar-JO"/>
              </w:rPr>
              <w:t>-</w:t>
            </w:r>
          </w:p>
        </w:tc>
        <w:tc>
          <w:tcPr>
            <w:tcW w:w="1473" w:type="dxa"/>
            <w:tcBorders>
              <w:top w:val="nil"/>
              <w:left w:val="nil"/>
              <w:bottom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-2.18</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2009</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tl/>
              </w:rPr>
              <w:t>2010</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196,178</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3,410</w:t>
            </w:r>
          </w:p>
        </w:tc>
        <w:tc>
          <w:tcPr>
            <w:tcW w:w="1473" w:type="dxa"/>
            <w:tcBorders>
              <w:top w:val="nil"/>
              <w:left w:val="nil"/>
              <w:bottom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1.77</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2010</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tl/>
              </w:rPr>
              <w:t>2011</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rsidP="009A4CFE">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 xml:space="preserve">            199,647</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3,469</w:t>
            </w:r>
          </w:p>
        </w:tc>
        <w:tc>
          <w:tcPr>
            <w:tcW w:w="1473" w:type="dxa"/>
            <w:tcBorders>
              <w:top w:val="nil"/>
              <w:left w:val="nil"/>
              <w:bottom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1.77</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2011</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Pr>
              <w:t>2012</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 xml:space="preserve">203,176 </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3,529</w:t>
            </w:r>
          </w:p>
        </w:tc>
        <w:tc>
          <w:tcPr>
            <w:tcW w:w="1473" w:type="dxa"/>
            <w:tcBorders>
              <w:top w:val="nil"/>
              <w:left w:val="nil"/>
              <w:bottom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1.77</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2012</w:t>
            </w:r>
          </w:p>
        </w:tc>
      </w:tr>
      <w:tr w:rsidR="001E5ED8" w:rsidRPr="00000424" w:rsidTr="00582453">
        <w:trPr>
          <w:trHeight w:val="312"/>
          <w:jc w:val="center"/>
        </w:trPr>
        <w:tc>
          <w:tcPr>
            <w:tcW w:w="1511" w:type="dxa"/>
            <w:tcBorders>
              <w:top w:val="nil"/>
              <w:left w:val="single" w:sz="4" w:space="0" w:color="auto"/>
              <w:bottom w:val="nil"/>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tl/>
              </w:rPr>
              <w:t>2013</w:t>
            </w:r>
          </w:p>
        </w:tc>
        <w:tc>
          <w:tcPr>
            <w:tcW w:w="1473" w:type="dxa"/>
            <w:tcBorders>
              <w:top w:val="nil"/>
              <w:left w:val="single" w:sz="4" w:space="0" w:color="auto"/>
              <w:bottom w:val="nil"/>
              <w:right w:val="nil"/>
            </w:tcBorders>
            <w:noWrap/>
            <w:tcMar>
              <w:right w:w="227" w:type="dxa"/>
            </w:tcMar>
            <w:vAlign w:val="center"/>
            <w:hideMark/>
          </w:tcPr>
          <w:p w:rsidR="001E5ED8" w:rsidRPr="00000424" w:rsidRDefault="001E5ED8" w:rsidP="00FC6005">
            <w:pPr>
              <w:ind w:left="57"/>
              <w:rPr>
                <w:rFonts w:ascii="Arial" w:hAnsi="Arial" w:cs="Arial"/>
                <w:color w:val="000000" w:themeColor="text1"/>
                <w:sz w:val="16"/>
                <w:szCs w:val="16"/>
              </w:rPr>
            </w:pPr>
            <w:r w:rsidRPr="00000424">
              <w:rPr>
                <w:rFonts w:ascii="Arial" w:hAnsi="Arial" w:cs="Simplified Arabic"/>
                <w:color w:val="000000" w:themeColor="text1"/>
                <w:sz w:val="16"/>
                <w:szCs w:val="16"/>
              </w:rPr>
              <w:t>206,767</w:t>
            </w:r>
            <w:r w:rsidRPr="00000424">
              <w:rPr>
                <w:rFonts w:ascii="Arial" w:hAnsi="Arial" w:cs="Arial"/>
                <w:color w:val="000000" w:themeColor="text1"/>
                <w:sz w:val="16"/>
                <w:szCs w:val="16"/>
                <w:rtl/>
              </w:rPr>
              <w:t xml:space="preserve"> </w:t>
            </w:r>
          </w:p>
        </w:tc>
        <w:tc>
          <w:tcPr>
            <w:tcW w:w="1473" w:type="dxa"/>
            <w:gridSpan w:val="2"/>
            <w:noWrap/>
            <w:tcMar>
              <w:right w:w="227" w:type="dxa"/>
            </w:tcMar>
            <w:vAlign w:val="center"/>
            <w:hideMark/>
          </w:tcPr>
          <w:p w:rsidR="001E5ED8" w:rsidRPr="00000424" w:rsidRDefault="001E5ED8">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3,591</w:t>
            </w:r>
          </w:p>
        </w:tc>
        <w:tc>
          <w:tcPr>
            <w:tcW w:w="1473" w:type="dxa"/>
            <w:tcBorders>
              <w:top w:val="nil"/>
              <w:left w:val="nil"/>
              <w:bottom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1.77</w:t>
            </w:r>
          </w:p>
        </w:tc>
        <w:tc>
          <w:tcPr>
            <w:tcW w:w="1547" w:type="dxa"/>
            <w:tcBorders>
              <w:top w:val="nil"/>
              <w:left w:val="single" w:sz="4" w:space="0" w:color="auto"/>
              <w:bottom w:val="nil"/>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2013</w:t>
            </w:r>
          </w:p>
        </w:tc>
      </w:tr>
      <w:tr w:rsidR="001E5ED8" w:rsidRPr="00000424" w:rsidTr="00582453">
        <w:trPr>
          <w:trHeight w:val="312"/>
          <w:jc w:val="center"/>
        </w:trPr>
        <w:tc>
          <w:tcPr>
            <w:tcW w:w="1511" w:type="dxa"/>
            <w:tcBorders>
              <w:top w:val="nil"/>
              <w:left w:val="single" w:sz="4" w:space="0" w:color="auto"/>
              <w:right w:val="single" w:sz="4" w:space="0" w:color="auto"/>
            </w:tcBorders>
            <w:noWrap/>
            <w:tcMar>
              <w:top w:w="17" w:type="dxa"/>
              <w:left w:w="113" w:type="dxa"/>
              <w:bottom w:w="0" w:type="dxa"/>
              <w:right w:w="113" w:type="dxa"/>
            </w:tcMar>
            <w:vAlign w:val="center"/>
            <w:hideMark/>
          </w:tcPr>
          <w:p w:rsidR="001E5ED8" w:rsidRPr="00000424" w:rsidRDefault="001E5ED8">
            <w:pPr>
              <w:jc w:val="lowKashida"/>
              <w:rPr>
                <w:rFonts w:ascii="Arial" w:eastAsia="Arial Unicode MS" w:hAnsi="Arial" w:cs="Simplified Arabic"/>
                <w:color w:val="000000" w:themeColor="text1"/>
                <w:sz w:val="16"/>
                <w:szCs w:val="16"/>
              </w:rPr>
            </w:pPr>
            <w:r w:rsidRPr="00000424">
              <w:rPr>
                <w:rFonts w:ascii="Arial" w:eastAsia="Arial Unicode MS" w:hAnsi="Arial" w:cs="Simplified Arabic"/>
                <w:color w:val="000000" w:themeColor="text1"/>
                <w:sz w:val="16"/>
                <w:szCs w:val="16"/>
                <w:rtl/>
              </w:rPr>
              <w:t>2014</w:t>
            </w:r>
          </w:p>
        </w:tc>
        <w:tc>
          <w:tcPr>
            <w:tcW w:w="1473" w:type="dxa"/>
            <w:tcBorders>
              <w:top w:val="nil"/>
              <w:left w:val="single" w:sz="4" w:space="0" w:color="auto"/>
              <w:right w:val="nil"/>
            </w:tcBorders>
            <w:noWrap/>
            <w:tcMar>
              <w:right w:w="227" w:type="dxa"/>
            </w:tcMar>
            <w:vAlign w:val="center"/>
            <w:hideMark/>
          </w:tcPr>
          <w:p w:rsidR="001E5ED8" w:rsidRPr="00000424" w:rsidRDefault="001E5ED8">
            <w:pPr>
              <w:ind w:left="57"/>
              <w:rPr>
                <w:rFonts w:ascii="Arial" w:hAnsi="Arial" w:cs="Arial"/>
                <w:color w:val="000000" w:themeColor="text1"/>
                <w:sz w:val="16"/>
                <w:szCs w:val="16"/>
              </w:rPr>
            </w:pPr>
            <w:r w:rsidRPr="00000424">
              <w:rPr>
                <w:rFonts w:ascii="Arial" w:hAnsi="Arial" w:cs="Simplified Arabic"/>
                <w:color w:val="000000" w:themeColor="text1"/>
                <w:sz w:val="16"/>
                <w:szCs w:val="16"/>
              </w:rPr>
              <w:t>210,420</w:t>
            </w:r>
            <w:r w:rsidRPr="00000424">
              <w:rPr>
                <w:rFonts w:ascii="Arial" w:hAnsi="Arial" w:cs="Arial"/>
                <w:color w:val="000000" w:themeColor="text1"/>
                <w:sz w:val="16"/>
                <w:szCs w:val="16"/>
              </w:rPr>
              <w:t xml:space="preserve"> </w:t>
            </w:r>
          </w:p>
        </w:tc>
        <w:tc>
          <w:tcPr>
            <w:tcW w:w="1473" w:type="dxa"/>
            <w:gridSpan w:val="2"/>
            <w:tcBorders>
              <w:top w:val="nil"/>
              <w:left w:val="nil"/>
              <w:right w:val="nil"/>
            </w:tcBorders>
            <w:noWrap/>
            <w:tcMar>
              <w:right w:w="227" w:type="dxa"/>
            </w:tcMar>
            <w:vAlign w:val="center"/>
            <w:hideMark/>
          </w:tcPr>
          <w:p w:rsidR="001E5ED8" w:rsidRPr="00000424" w:rsidRDefault="001E5ED8">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3,653</w:t>
            </w:r>
          </w:p>
        </w:tc>
        <w:tc>
          <w:tcPr>
            <w:tcW w:w="1473" w:type="dxa"/>
            <w:tcBorders>
              <w:top w:val="nil"/>
              <w:left w:val="nil"/>
              <w:right w:val="single" w:sz="4" w:space="0" w:color="auto"/>
            </w:tcBorders>
            <w:tcMar>
              <w:right w:w="227" w:type="dxa"/>
            </w:tcMar>
            <w:vAlign w:val="center"/>
            <w:hideMark/>
          </w:tcPr>
          <w:p w:rsidR="001E5ED8" w:rsidRPr="00000424" w:rsidRDefault="001E5ED8">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1.77</w:t>
            </w:r>
          </w:p>
        </w:tc>
        <w:tc>
          <w:tcPr>
            <w:tcW w:w="1547" w:type="dxa"/>
            <w:tcBorders>
              <w:top w:val="nil"/>
              <w:left w:val="single" w:sz="4" w:space="0" w:color="auto"/>
              <w:right w:val="single" w:sz="4" w:space="0" w:color="auto"/>
            </w:tcBorders>
            <w:noWrap/>
            <w:vAlign w:val="center"/>
            <w:hideMark/>
          </w:tcPr>
          <w:p w:rsidR="001E5ED8" w:rsidRPr="00000424" w:rsidRDefault="001E5ED8">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2014</w:t>
            </w:r>
          </w:p>
        </w:tc>
      </w:tr>
      <w:tr w:rsidR="00C43F6C" w:rsidRPr="00000424" w:rsidTr="00582453">
        <w:trPr>
          <w:trHeight w:val="312"/>
          <w:jc w:val="center"/>
        </w:trPr>
        <w:tc>
          <w:tcPr>
            <w:tcW w:w="1511" w:type="dxa"/>
            <w:tcBorders>
              <w:top w:val="nil"/>
              <w:left w:val="single" w:sz="4" w:space="0" w:color="auto"/>
              <w:bottom w:val="single" w:sz="4" w:space="0" w:color="auto"/>
              <w:right w:val="single" w:sz="4" w:space="0" w:color="auto"/>
            </w:tcBorders>
            <w:noWrap/>
            <w:tcMar>
              <w:top w:w="17" w:type="dxa"/>
              <w:left w:w="113" w:type="dxa"/>
              <w:bottom w:w="0" w:type="dxa"/>
              <w:right w:w="113" w:type="dxa"/>
            </w:tcMar>
            <w:vAlign w:val="center"/>
            <w:hideMark/>
          </w:tcPr>
          <w:p w:rsidR="00C43F6C" w:rsidRPr="00000424" w:rsidRDefault="00C43F6C">
            <w:pPr>
              <w:jc w:val="lowKashida"/>
              <w:rPr>
                <w:rFonts w:ascii="Arial" w:eastAsia="Arial Unicode MS" w:hAnsi="Arial" w:cs="Simplified Arabic"/>
                <w:color w:val="000000" w:themeColor="text1"/>
                <w:sz w:val="16"/>
                <w:szCs w:val="16"/>
                <w:rtl/>
              </w:rPr>
            </w:pPr>
            <w:r w:rsidRPr="00000424">
              <w:rPr>
                <w:rFonts w:ascii="Arial" w:eastAsia="Arial Unicode MS" w:hAnsi="Arial" w:cs="Simplified Arabic" w:hint="cs"/>
                <w:color w:val="000000" w:themeColor="text1"/>
                <w:sz w:val="16"/>
                <w:szCs w:val="16"/>
                <w:rtl/>
              </w:rPr>
              <w:t>2015</w:t>
            </w:r>
          </w:p>
        </w:tc>
        <w:tc>
          <w:tcPr>
            <w:tcW w:w="1473" w:type="dxa"/>
            <w:tcBorders>
              <w:top w:val="nil"/>
              <w:left w:val="single" w:sz="4" w:space="0" w:color="auto"/>
              <w:bottom w:val="single" w:sz="4" w:space="0" w:color="auto"/>
              <w:right w:val="nil"/>
            </w:tcBorders>
            <w:noWrap/>
            <w:tcMar>
              <w:right w:w="227" w:type="dxa"/>
            </w:tcMar>
            <w:vAlign w:val="center"/>
            <w:hideMark/>
          </w:tcPr>
          <w:p w:rsidR="00C43F6C" w:rsidRPr="00000424" w:rsidRDefault="00C43F6C" w:rsidP="00C43F6C">
            <w:pPr>
              <w:ind w:left="57"/>
              <w:rPr>
                <w:rFonts w:ascii="Arial" w:hAnsi="Arial" w:cs="Arial"/>
                <w:color w:val="000000" w:themeColor="text1"/>
                <w:sz w:val="16"/>
                <w:szCs w:val="16"/>
              </w:rPr>
            </w:pPr>
            <w:r w:rsidRPr="00000424">
              <w:rPr>
                <w:rFonts w:ascii="Arial" w:hAnsi="Arial" w:cs="Simplified Arabic"/>
                <w:color w:val="000000" w:themeColor="text1"/>
                <w:sz w:val="16"/>
                <w:szCs w:val="16"/>
              </w:rPr>
              <w:t>214,135</w:t>
            </w:r>
            <w:r w:rsidRPr="00000424">
              <w:rPr>
                <w:rFonts w:ascii="Arial" w:hAnsi="Arial" w:cs="Arial"/>
                <w:color w:val="000000" w:themeColor="text1"/>
                <w:sz w:val="16"/>
                <w:szCs w:val="16"/>
              </w:rPr>
              <w:t xml:space="preserve"> </w:t>
            </w:r>
          </w:p>
        </w:tc>
        <w:tc>
          <w:tcPr>
            <w:tcW w:w="1473" w:type="dxa"/>
            <w:gridSpan w:val="2"/>
            <w:tcBorders>
              <w:top w:val="nil"/>
              <w:left w:val="nil"/>
              <w:bottom w:val="single" w:sz="4" w:space="0" w:color="auto"/>
              <w:right w:val="nil"/>
            </w:tcBorders>
            <w:noWrap/>
            <w:tcMar>
              <w:right w:w="227" w:type="dxa"/>
            </w:tcMar>
            <w:vAlign w:val="center"/>
            <w:hideMark/>
          </w:tcPr>
          <w:p w:rsidR="00C43F6C" w:rsidRPr="00000424" w:rsidRDefault="00C43F6C" w:rsidP="00C43F6C">
            <w:pPr>
              <w:ind w:left="57"/>
              <w:rPr>
                <w:rFonts w:ascii="Arial" w:hAnsi="Arial" w:cs="Simplified Arabic"/>
                <w:color w:val="000000" w:themeColor="text1"/>
                <w:sz w:val="16"/>
                <w:szCs w:val="16"/>
                <w:lang w:bidi="ar-JO"/>
              </w:rPr>
            </w:pPr>
            <w:r w:rsidRPr="00000424">
              <w:rPr>
                <w:rFonts w:ascii="Arial" w:hAnsi="Arial" w:cs="Simplified Arabic"/>
                <w:color w:val="000000" w:themeColor="text1"/>
                <w:sz w:val="16"/>
                <w:szCs w:val="16"/>
              </w:rPr>
              <w:t>3,715</w:t>
            </w:r>
          </w:p>
        </w:tc>
        <w:tc>
          <w:tcPr>
            <w:tcW w:w="1473" w:type="dxa"/>
            <w:tcBorders>
              <w:top w:val="nil"/>
              <w:left w:val="nil"/>
              <w:bottom w:val="single" w:sz="4" w:space="0" w:color="auto"/>
              <w:right w:val="single" w:sz="4" w:space="0" w:color="auto"/>
            </w:tcBorders>
            <w:tcMar>
              <w:right w:w="227" w:type="dxa"/>
            </w:tcMar>
            <w:vAlign w:val="center"/>
            <w:hideMark/>
          </w:tcPr>
          <w:p w:rsidR="00C43F6C" w:rsidRPr="00000424" w:rsidRDefault="00C43F6C" w:rsidP="00C43F6C">
            <w:pPr>
              <w:ind w:left="57"/>
              <w:rPr>
                <w:rFonts w:ascii="Arial" w:hAnsi="Arial" w:cs="Simplified Arabic"/>
                <w:color w:val="000000" w:themeColor="text1"/>
                <w:sz w:val="16"/>
                <w:szCs w:val="16"/>
              </w:rPr>
            </w:pPr>
            <w:r w:rsidRPr="00000424">
              <w:rPr>
                <w:rFonts w:ascii="Arial" w:hAnsi="Arial" w:cs="Simplified Arabic"/>
                <w:color w:val="000000" w:themeColor="text1"/>
                <w:sz w:val="16"/>
                <w:szCs w:val="16"/>
              </w:rPr>
              <w:t>1.77</w:t>
            </w:r>
          </w:p>
        </w:tc>
        <w:tc>
          <w:tcPr>
            <w:tcW w:w="1547" w:type="dxa"/>
            <w:tcBorders>
              <w:top w:val="nil"/>
              <w:left w:val="single" w:sz="4" w:space="0" w:color="auto"/>
              <w:bottom w:val="single" w:sz="4" w:space="0" w:color="auto"/>
              <w:right w:val="single" w:sz="4" w:space="0" w:color="auto"/>
            </w:tcBorders>
            <w:noWrap/>
            <w:vAlign w:val="center"/>
            <w:hideMark/>
          </w:tcPr>
          <w:p w:rsidR="00C43F6C" w:rsidRPr="00000424" w:rsidRDefault="00C43F6C">
            <w:pPr>
              <w:bidi w:val="0"/>
              <w:ind w:firstLine="157"/>
              <w:jc w:val="lowKashida"/>
              <w:rPr>
                <w:rFonts w:ascii="Arial" w:hAnsi="Arial" w:cs="Simplified Arabic"/>
                <w:color w:val="000000" w:themeColor="text1"/>
                <w:sz w:val="16"/>
                <w:szCs w:val="16"/>
              </w:rPr>
            </w:pPr>
            <w:r w:rsidRPr="00000424">
              <w:rPr>
                <w:rFonts w:ascii="Arial" w:hAnsi="Arial" w:cs="Simplified Arabic"/>
                <w:color w:val="000000" w:themeColor="text1"/>
                <w:sz w:val="16"/>
                <w:szCs w:val="16"/>
              </w:rPr>
              <w:t>2015</w:t>
            </w:r>
          </w:p>
        </w:tc>
      </w:tr>
      <w:tr w:rsidR="00582453" w:rsidRPr="00000424" w:rsidTr="00582453">
        <w:trPr>
          <w:trHeight w:val="312"/>
          <w:jc w:val="center"/>
        </w:trPr>
        <w:tc>
          <w:tcPr>
            <w:tcW w:w="3455" w:type="dxa"/>
            <w:gridSpan w:val="3"/>
            <w:tcBorders>
              <w:top w:val="single" w:sz="4" w:space="0" w:color="auto"/>
              <w:left w:val="nil"/>
              <w:bottom w:val="nil"/>
              <w:right w:val="nil"/>
            </w:tcBorders>
            <w:noWrap/>
            <w:tcMar>
              <w:top w:w="17" w:type="dxa"/>
              <w:left w:w="113" w:type="dxa"/>
              <w:bottom w:w="0" w:type="dxa"/>
              <w:right w:w="113" w:type="dxa"/>
            </w:tcMar>
            <w:hideMark/>
          </w:tcPr>
          <w:p w:rsidR="00582453" w:rsidRPr="00000424" w:rsidRDefault="00582453" w:rsidP="00582453">
            <w:pPr>
              <w:pStyle w:val="Caption"/>
              <w:spacing w:before="0" w:after="0"/>
              <w:jc w:val="both"/>
              <w:rPr>
                <w:rFonts w:ascii="Simplified Arabic" w:hAnsi="Simplified Arabic" w:cs="Simplified Arabic"/>
                <w:b w:val="0"/>
                <w:bCs w:val="0"/>
                <w:color w:val="000000" w:themeColor="text1"/>
                <w:sz w:val="16"/>
                <w:szCs w:val="16"/>
              </w:rPr>
            </w:pPr>
            <w:r w:rsidRPr="00000424">
              <w:rPr>
                <w:rFonts w:cs="Simplified Arabic"/>
                <w:b w:val="0"/>
                <w:bCs w:val="0"/>
                <w:color w:val="000000" w:themeColor="text1"/>
                <w:sz w:val="16"/>
                <w:szCs w:val="16"/>
                <w:rtl/>
              </w:rPr>
              <w:t xml:space="preserve">عدد المستعمرين للعام 2010 يستند إلى بيانات تعداد السكان الاسرائيلي الذي تم تنفيذه عام </w:t>
            </w:r>
            <w:proofErr w:type="spellStart"/>
            <w:r w:rsidRPr="00000424">
              <w:rPr>
                <w:rFonts w:cs="Simplified Arabic"/>
                <w:b w:val="0"/>
                <w:bCs w:val="0"/>
                <w:color w:val="000000" w:themeColor="text1"/>
                <w:sz w:val="16"/>
                <w:szCs w:val="16"/>
                <w:rtl/>
              </w:rPr>
              <w:t>2008،</w:t>
            </w:r>
            <w:proofErr w:type="spellEnd"/>
            <w:r w:rsidRPr="00000424">
              <w:rPr>
                <w:rFonts w:cs="Simplified Arabic"/>
                <w:b w:val="0"/>
                <w:bCs w:val="0"/>
                <w:color w:val="000000" w:themeColor="text1"/>
                <w:sz w:val="16"/>
                <w:szCs w:val="16"/>
                <w:rtl/>
              </w:rPr>
              <w:t xml:space="preserve"> في حين تختلف بيانات أعداد المستعمرين للعامين </w:t>
            </w:r>
            <w:proofErr w:type="spellStart"/>
            <w:r w:rsidRPr="00000424">
              <w:rPr>
                <w:rFonts w:cs="Simplified Arabic"/>
                <w:b w:val="0"/>
                <w:bCs w:val="0"/>
                <w:color w:val="000000" w:themeColor="text1"/>
                <w:sz w:val="16"/>
                <w:szCs w:val="16"/>
                <w:rtl/>
              </w:rPr>
              <w:t>2008،</w:t>
            </w:r>
            <w:proofErr w:type="spellEnd"/>
            <w:r w:rsidRPr="00000424">
              <w:rPr>
                <w:rFonts w:cs="Simplified Arabic"/>
                <w:b w:val="0"/>
                <w:bCs w:val="0"/>
                <w:color w:val="000000" w:themeColor="text1"/>
                <w:sz w:val="16"/>
                <w:szCs w:val="16"/>
                <w:rtl/>
              </w:rPr>
              <w:t xml:space="preserve"> 2009 عن التقارير السابقة لتنقيحها بناء على بيانات التعداد الاسرائيلي 2008</w:t>
            </w:r>
            <w:r w:rsidRPr="00000424">
              <w:rPr>
                <w:rFonts w:ascii="Simplified Arabic" w:hAnsi="Simplified Arabic" w:cs="Simplified Arabic"/>
                <w:b w:val="0"/>
                <w:bCs w:val="0"/>
                <w:color w:val="000000" w:themeColor="text1"/>
                <w:sz w:val="16"/>
                <w:szCs w:val="16"/>
                <w:rtl/>
              </w:rPr>
              <w:t>.</w:t>
            </w:r>
          </w:p>
        </w:tc>
        <w:tc>
          <w:tcPr>
            <w:tcW w:w="4022" w:type="dxa"/>
            <w:gridSpan w:val="3"/>
            <w:tcBorders>
              <w:top w:val="single" w:sz="4" w:space="0" w:color="auto"/>
              <w:left w:val="nil"/>
              <w:bottom w:val="nil"/>
              <w:right w:val="nil"/>
            </w:tcBorders>
            <w:noWrap/>
            <w:hideMark/>
          </w:tcPr>
          <w:p w:rsidR="00582453" w:rsidRPr="00000424" w:rsidRDefault="00582453" w:rsidP="00582453">
            <w:pPr>
              <w:bidi w:val="0"/>
              <w:jc w:val="lowKashida"/>
              <w:rPr>
                <w:rFonts w:ascii="Arial" w:hAnsi="Arial" w:cs="Arial"/>
                <w:color w:val="000000" w:themeColor="text1"/>
                <w:sz w:val="16"/>
                <w:szCs w:val="16"/>
                <w:rtl/>
              </w:rPr>
            </w:pPr>
            <w:r w:rsidRPr="00000424">
              <w:rPr>
                <w:rFonts w:ascii="Arial" w:hAnsi="Arial" w:cs="Arial"/>
                <w:color w:val="000000" w:themeColor="text1"/>
                <w:sz w:val="16"/>
                <w:szCs w:val="16"/>
              </w:rPr>
              <w:t>The number of settlers in 2010 is based on the Israeli census data which was implemented in year 2008, while the data on the number of settlers differ for the years 2008, 2009 from the previous reports as data is revised according to the Israeli census data of 2008.</w:t>
            </w:r>
          </w:p>
          <w:p w:rsidR="00582453" w:rsidRPr="00000424" w:rsidRDefault="00582453" w:rsidP="00582453">
            <w:pPr>
              <w:bidi w:val="0"/>
              <w:rPr>
                <w:color w:val="000000" w:themeColor="text1"/>
                <w:sz w:val="16"/>
                <w:szCs w:val="16"/>
              </w:rPr>
            </w:pPr>
          </w:p>
        </w:tc>
      </w:tr>
    </w:tbl>
    <w:bookmarkEnd w:id="2"/>
    <w:p w:rsidR="001E5ED8" w:rsidRPr="00000424" w:rsidRDefault="001E5ED8" w:rsidP="001E5ED8">
      <w:pPr>
        <w:pStyle w:val="Caption"/>
        <w:spacing w:before="0" w:after="0"/>
        <w:jc w:val="left"/>
        <w:rPr>
          <w:rFonts w:ascii="Simplified Arabic" w:hAnsi="Simplified Arabic" w:cs="Simplified Arabic"/>
          <w:color w:val="000000" w:themeColor="text1"/>
          <w:sz w:val="18"/>
          <w:szCs w:val="18"/>
          <w:rtl/>
        </w:rPr>
      </w:pPr>
      <w:r w:rsidRPr="002A5D6E">
        <w:rPr>
          <w:rFonts w:ascii="Simplified Arabic" w:hAnsi="Simplified Arabic" w:cs="Simplified Arabic"/>
          <w:color w:val="000000" w:themeColor="text1"/>
          <w:sz w:val="18"/>
          <w:szCs w:val="18"/>
        </w:rPr>
        <w:t xml:space="preserve">  </w:t>
      </w:r>
    </w:p>
    <w:p w:rsidR="001E5ED8" w:rsidRPr="00A43054" w:rsidRDefault="001E5ED8" w:rsidP="009826DB">
      <w:pPr>
        <w:pStyle w:val="Caption"/>
        <w:spacing w:before="0" w:after="0"/>
        <w:jc w:val="center"/>
        <w:rPr>
          <w:rFonts w:ascii="Simplified Arabic" w:hAnsi="Simplified Arabic" w:cs="Simplified Arabic"/>
          <w:color w:val="000000" w:themeColor="text1"/>
          <w:sz w:val="18"/>
          <w:szCs w:val="18"/>
          <w:rtl/>
          <w:lang w:bidi="ar-JO"/>
        </w:rPr>
      </w:pPr>
      <w:r w:rsidRPr="00A43054">
        <w:rPr>
          <w:rFonts w:ascii="Simplified Arabic" w:hAnsi="Simplified Arabic" w:cs="Simplified Arabic"/>
          <w:color w:val="000000" w:themeColor="text1"/>
          <w:sz w:val="18"/>
          <w:szCs w:val="18"/>
          <w:rtl/>
        </w:rPr>
        <w:t xml:space="preserve">عدد المستعمرين في المستعمرات وعدد السكان الفلسطينيين في </w:t>
      </w:r>
      <w:r w:rsidRPr="00A43054">
        <w:rPr>
          <w:rFonts w:ascii="Simplified Arabic" w:hAnsi="Simplified Arabic" w:cs="Simplified Arabic"/>
          <w:color w:val="000000" w:themeColor="text1"/>
          <w:sz w:val="18"/>
          <w:szCs w:val="18"/>
          <w:rtl/>
          <w:lang w:eastAsia="ar-SA"/>
        </w:rPr>
        <w:t>الضفة الغربية ومحافظة القدس حسب المنطقة</w:t>
      </w:r>
      <w:r w:rsidRPr="00A43054">
        <w:rPr>
          <w:rFonts w:ascii="Simplified Arabic" w:hAnsi="Simplified Arabic" w:cs="Simplified Arabic"/>
          <w:color w:val="000000" w:themeColor="text1"/>
          <w:sz w:val="18"/>
          <w:szCs w:val="18"/>
          <w:rtl/>
        </w:rPr>
        <w:t xml:space="preserve">، </w:t>
      </w:r>
      <w:r w:rsidRPr="00A43054">
        <w:rPr>
          <w:rFonts w:ascii="Simplified Arabic" w:hAnsi="Simplified Arabic" w:cs="Simplified Arabic"/>
          <w:color w:val="000000" w:themeColor="text1"/>
          <w:sz w:val="18"/>
          <w:szCs w:val="18"/>
        </w:rPr>
        <w:t>201</w:t>
      </w:r>
      <w:r w:rsidR="009826DB" w:rsidRPr="00A43054">
        <w:rPr>
          <w:rFonts w:ascii="Simplified Arabic" w:hAnsi="Simplified Arabic" w:cs="Simplified Arabic"/>
          <w:color w:val="000000" w:themeColor="text1"/>
          <w:sz w:val="18"/>
          <w:szCs w:val="18"/>
        </w:rPr>
        <w:t>5</w:t>
      </w:r>
    </w:p>
    <w:p w:rsidR="001E5ED8" w:rsidRPr="00A43054" w:rsidRDefault="001E5ED8" w:rsidP="009826DB">
      <w:pPr>
        <w:pStyle w:val="Caption"/>
        <w:bidi w:val="0"/>
        <w:spacing w:before="0" w:after="0"/>
        <w:jc w:val="center"/>
        <w:rPr>
          <w:rFonts w:ascii="Arial" w:hAnsi="Arial" w:cs="Arial"/>
          <w:color w:val="000000" w:themeColor="text1"/>
          <w:sz w:val="18"/>
          <w:szCs w:val="18"/>
          <w:rtl/>
        </w:rPr>
      </w:pPr>
      <w:r w:rsidRPr="00A43054">
        <w:rPr>
          <w:rFonts w:ascii="Arial" w:hAnsi="Arial" w:cs="Arial"/>
          <w:color w:val="000000" w:themeColor="text1"/>
          <w:sz w:val="18"/>
          <w:szCs w:val="18"/>
        </w:rPr>
        <w:t>Number of Settlers in the Settlements and Palestinian Population in West Bank and Jerusalem Governorate by Area, 201</w:t>
      </w:r>
      <w:r w:rsidR="009826DB" w:rsidRPr="00A43054">
        <w:rPr>
          <w:rFonts w:ascii="Arial" w:hAnsi="Arial" w:cs="Arial"/>
          <w:color w:val="000000" w:themeColor="text1"/>
          <w:sz w:val="18"/>
          <w:szCs w:val="18"/>
        </w:rPr>
        <w:t>5</w:t>
      </w:r>
    </w:p>
    <w:p w:rsidR="001E5ED8" w:rsidRPr="00A43054" w:rsidRDefault="001E5ED8" w:rsidP="001E5ED8">
      <w:pPr>
        <w:bidi w:val="0"/>
        <w:jc w:val="center"/>
        <w:rPr>
          <w:rFonts w:ascii="Arial" w:hAnsi="Arial" w:cs="Arial"/>
          <w:color w:val="000000" w:themeColor="text1"/>
          <w:sz w:val="10"/>
          <w:szCs w:val="10"/>
        </w:rPr>
      </w:pPr>
    </w:p>
    <w:tbl>
      <w:tblPr>
        <w:bidiVisual/>
        <w:tblW w:w="7655" w:type="dxa"/>
        <w:jc w:val="center"/>
        <w:tblLayout w:type="fixed"/>
        <w:tblCellMar>
          <w:left w:w="0" w:type="dxa"/>
          <w:right w:w="0" w:type="dxa"/>
        </w:tblCellMar>
        <w:tblLook w:val="04A0"/>
      </w:tblPr>
      <w:tblGrid>
        <w:gridCol w:w="1352"/>
        <w:gridCol w:w="1104"/>
        <w:gridCol w:w="967"/>
        <w:gridCol w:w="1100"/>
        <w:gridCol w:w="1100"/>
        <w:gridCol w:w="2032"/>
      </w:tblGrid>
      <w:tr w:rsidR="001E5ED8" w:rsidRPr="00A43054" w:rsidTr="00582453">
        <w:trPr>
          <w:trHeight w:val="312"/>
          <w:jc w:val="center"/>
        </w:trPr>
        <w:tc>
          <w:tcPr>
            <w:tcW w:w="1389"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tl/>
              </w:rPr>
              <w:t>المؤشر</w:t>
            </w:r>
          </w:p>
        </w:tc>
        <w:tc>
          <w:tcPr>
            <w:tcW w:w="1134" w:type="dxa"/>
            <w:tcBorders>
              <w:top w:val="single" w:sz="4" w:space="0" w:color="auto"/>
              <w:left w:val="single" w:sz="4" w:space="0" w:color="auto"/>
              <w:bottom w:val="single" w:sz="4" w:space="0" w:color="auto"/>
              <w:right w:val="single" w:sz="4" w:space="0" w:color="auto"/>
            </w:tcBorders>
            <w:tcMar>
              <w:top w:w="17" w:type="dxa"/>
              <w:left w:w="85" w:type="dxa"/>
              <w:bottom w:w="0" w:type="dxa"/>
              <w:right w:w="85" w:type="dxa"/>
            </w:tcMar>
            <w:vAlign w:val="center"/>
            <w:hideMark/>
          </w:tcPr>
          <w:p w:rsidR="001E5ED8" w:rsidRPr="00A43054" w:rsidRDefault="001E5ED8">
            <w:pPr>
              <w:jc w:val="center"/>
              <w:rPr>
                <w:rFonts w:ascii="Arial" w:hAnsi="Arial" w:cs="Simplified Arabic"/>
                <w:b/>
                <w:bCs/>
                <w:color w:val="000000" w:themeColor="text1"/>
                <w:sz w:val="16"/>
                <w:szCs w:val="16"/>
                <w:rtl/>
              </w:rPr>
            </w:pPr>
            <w:r w:rsidRPr="00A43054">
              <w:rPr>
                <w:rFonts w:ascii="Arial" w:hAnsi="Arial" w:cs="Simplified Arabic"/>
                <w:b/>
                <w:bCs/>
                <w:color w:val="000000" w:themeColor="text1"/>
                <w:sz w:val="16"/>
                <w:szCs w:val="16"/>
                <w:rtl/>
              </w:rPr>
              <w:t>الضفة الغربية</w:t>
            </w:r>
            <w:r w:rsidRPr="00A43054">
              <w:rPr>
                <w:rFonts w:ascii="Arial" w:hAnsi="Arial" w:cs="Simplified Arabic"/>
                <w:color w:val="000000" w:themeColor="text1"/>
                <w:sz w:val="16"/>
                <w:szCs w:val="16"/>
                <w:rtl/>
              </w:rPr>
              <w:t>*</w:t>
            </w:r>
          </w:p>
          <w:p w:rsidR="001E5ED8" w:rsidRPr="00A43054" w:rsidRDefault="001E5ED8">
            <w:pPr>
              <w:bidi w:val="0"/>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Pr>
              <w:t>West Bank</w:t>
            </w:r>
            <w:r w:rsidRPr="00A43054">
              <w:rPr>
                <w:rFonts w:ascii="Arial" w:hAnsi="Arial" w:cs="Simplified Arabic"/>
                <w:color w:val="000000" w:themeColor="text1"/>
                <w:sz w:val="16"/>
                <w:szCs w:val="16"/>
                <w:rtl/>
              </w:rPr>
              <w:t>*</w:t>
            </w:r>
          </w:p>
        </w:tc>
        <w:tc>
          <w:tcPr>
            <w:tcW w:w="992" w:type="dxa"/>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A43054" w:rsidRDefault="001E5ED8">
            <w:pPr>
              <w:jc w:val="center"/>
              <w:rPr>
                <w:rFonts w:ascii="Arial" w:hAnsi="Arial" w:cs="Simplified Arabic"/>
                <w:b/>
                <w:bCs/>
                <w:color w:val="000000" w:themeColor="text1"/>
                <w:sz w:val="16"/>
                <w:szCs w:val="16"/>
                <w:rtl/>
              </w:rPr>
            </w:pPr>
            <w:r w:rsidRPr="00A43054">
              <w:rPr>
                <w:rFonts w:ascii="Arial" w:hAnsi="Arial" w:cs="Simplified Arabic"/>
                <w:b/>
                <w:bCs/>
                <w:color w:val="000000" w:themeColor="text1"/>
                <w:sz w:val="16"/>
                <w:szCs w:val="16"/>
                <w:rtl/>
              </w:rPr>
              <w:t>القدس</w:t>
            </w:r>
          </w:p>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hAnsi="Arial"/>
                <w:b/>
                <w:bCs/>
                <w:color w:val="000000" w:themeColor="text1"/>
                <w:sz w:val="16"/>
                <w:szCs w:val="16"/>
              </w:rPr>
              <w:t>Jerusalem</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tl/>
              </w:rPr>
              <w:t xml:space="preserve">منطقة </w:t>
            </w:r>
            <w:r w:rsidRPr="00A43054">
              <w:rPr>
                <w:rFonts w:ascii="Arial" w:hAnsi="Arial" w:cs="Simplified Arabic"/>
                <w:b/>
                <w:bCs/>
                <w:color w:val="000000" w:themeColor="text1"/>
                <w:sz w:val="16"/>
                <w:szCs w:val="16"/>
              </w:rPr>
              <w:t>(J1)</w:t>
            </w:r>
            <w:r w:rsidRPr="00A43054">
              <w:rPr>
                <w:rFonts w:ascii="Arial" w:hAnsi="Arial" w:cs="Simplified Arabic"/>
                <w:b/>
                <w:bCs/>
                <w:color w:val="000000" w:themeColor="text1"/>
                <w:sz w:val="16"/>
                <w:szCs w:val="16"/>
                <w:rtl/>
              </w:rPr>
              <w:t xml:space="preserve"> </w:t>
            </w:r>
            <w:r w:rsidRPr="00A43054">
              <w:rPr>
                <w:rFonts w:ascii="Arial" w:hAnsi="Arial" w:cs="Simplified Arabic"/>
                <w:b/>
                <w:bCs/>
                <w:color w:val="000000" w:themeColor="text1"/>
                <w:sz w:val="16"/>
                <w:szCs w:val="16"/>
              </w:rPr>
              <w:t>Area</w:t>
            </w:r>
          </w:p>
        </w:tc>
        <w:tc>
          <w:tcPr>
            <w:tcW w:w="1134"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tl/>
              </w:rPr>
              <w:t xml:space="preserve">منطقة </w:t>
            </w:r>
            <w:r w:rsidRPr="00A43054">
              <w:rPr>
                <w:rFonts w:ascii="Arial" w:hAnsi="Arial" w:cs="Simplified Arabic"/>
                <w:b/>
                <w:bCs/>
                <w:color w:val="000000" w:themeColor="text1"/>
                <w:sz w:val="16"/>
                <w:szCs w:val="16"/>
              </w:rPr>
              <w:t>(J2)</w:t>
            </w:r>
            <w:r w:rsidRPr="00A43054">
              <w:rPr>
                <w:rFonts w:ascii="Arial" w:hAnsi="Arial" w:cs="Simplified Arabic"/>
                <w:b/>
                <w:bCs/>
                <w:color w:val="000000" w:themeColor="text1"/>
                <w:sz w:val="16"/>
                <w:szCs w:val="16"/>
                <w:rtl/>
              </w:rPr>
              <w:t xml:space="preserve"> </w:t>
            </w:r>
            <w:r w:rsidRPr="00A43054">
              <w:rPr>
                <w:rFonts w:ascii="Arial" w:hAnsi="Arial" w:cs="Simplified Arabic"/>
                <w:b/>
                <w:bCs/>
                <w:color w:val="000000" w:themeColor="text1"/>
                <w:sz w:val="16"/>
                <w:szCs w:val="16"/>
              </w:rPr>
              <w:t>Area</w:t>
            </w:r>
          </w:p>
        </w:tc>
        <w:tc>
          <w:tcPr>
            <w:tcW w:w="2098"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bidi w:val="0"/>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Pr>
              <w:t>Indicator</w:t>
            </w:r>
          </w:p>
        </w:tc>
      </w:tr>
      <w:tr w:rsidR="001E5ED8" w:rsidRPr="00A43054" w:rsidTr="00582453">
        <w:trPr>
          <w:trHeight w:val="312"/>
          <w:jc w:val="center"/>
        </w:trPr>
        <w:tc>
          <w:tcPr>
            <w:tcW w:w="1389" w:type="dxa"/>
            <w:tcBorders>
              <w:top w:val="single" w:sz="4" w:space="0" w:color="auto"/>
              <w:left w:val="single" w:sz="4" w:space="0" w:color="auto"/>
              <w:bottom w:val="nil"/>
              <w:right w:val="single" w:sz="4" w:space="0" w:color="auto"/>
            </w:tcBorders>
            <w:noWrap/>
            <w:tcMar>
              <w:top w:w="17" w:type="dxa"/>
              <w:left w:w="113" w:type="dxa"/>
              <w:bottom w:w="0" w:type="dxa"/>
              <w:right w:w="113" w:type="dxa"/>
            </w:tcMar>
            <w:hideMark/>
          </w:tcPr>
          <w:p w:rsidR="001E5ED8" w:rsidRPr="00A43054" w:rsidRDefault="001E5ED8" w:rsidP="00582453">
            <w:pPr>
              <w:rPr>
                <w:rFonts w:ascii="Arial" w:hAnsi="Arial" w:cs="Simplified Arabic"/>
                <w:color w:val="000000" w:themeColor="text1"/>
                <w:sz w:val="16"/>
                <w:szCs w:val="16"/>
              </w:rPr>
            </w:pPr>
            <w:r w:rsidRPr="00A43054">
              <w:rPr>
                <w:rFonts w:ascii="Arial" w:hAnsi="Arial" w:cs="Simplified Arabic"/>
                <w:color w:val="000000" w:themeColor="text1"/>
                <w:sz w:val="16"/>
                <w:szCs w:val="16"/>
                <w:rtl/>
              </w:rPr>
              <w:t>عدد المستعمرات</w:t>
            </w:r>
          </w:p>
        </w:tc>
        <w:tc>
          <w:tcPr>
            <w:tcW w:w="1134" w:type="dxa"/>
            <w:tcBorders>
              <w:top w:val="single" w:sz="4" w:space="0" w:color="auto"/>
              <w:left w:val="single" w:sz="4" w:space="0" w:color="auto"/>
            </w:tcBorders>
            <w:noWrap/>
            <w:tcMar>
              <w:right w:w="28" w:type="dxa"/>
            </w:tcMar>
            <w:hideMark/>
          </w:tcPr>
          <w:p w:rsidR="001E5ED8" w:rsidRPr="00A43054" w:rsidRDefault="00C43F6C" w:rsidP="00582453">
            <w:pPr>
              <w:bidi w:val="0"/>
              <w:ind w:left="57"/>
              <w:jc w:val="right"/>
              <w:rPr>
                <w:rFonts w:ascii="Arial" w:hAnsi="Arial" w:cs="Arial"/>
                <w:color w:val="000000" w:themeColor="text1"/>
                <w:sz w:val="16"/>
                <w:szCs w:val="16"/>
              </w:rPr>
            </w:pPr>
            <w:r w:rsidRPr="00A43054">
              <w:rPr>
                <w:rFonts w:ascii="Arial" w:hAnsi="Arial" w:cs="Arial" w:hint="cs"/>
                <w:color w:val="000000" w:themeColor="text1"/>
                <w:sz w:val="16"/>
                <w:szCs w:val="16"/>
                <w:rtl/>
              </w:rPr>
              <w:t>150</w:t>
            </w:r>
          </w:p>
        </w:tc>
        <w:tc>
          <w:tcPr>
            <w:tcW w:w="992" w:type="dxa"/>
            <w:tcBorders>
              <w:top w:val="single" w:sz="4" w:space="0" w:color="auto"/>
            </w:tcBorders>
            <w:noWrap/>
            <w:tcMar>
              <w:right w:w="28" w:type="dxa"/>
            </w:tcMar>
            <w:hideMark/>
          </w:tcPr>
          <w:p w:rsidR="001E5ED8" w:rsidRPr="00A43054" w:rsidRDefault="00C43F6C" w:rsidP="00582453">
            <w:pPr>
              <w:bidi w:val="0"/>
              <w:ind w:left="57"/>
              <w:jc w:val="right"/>
              <w:rPr>
                <w:rFonts w:ascii="Arial" w:hAnsi="Arial" w:cs="Arial"/>
                <w:color w:val="000000" w:themeColor="text1"/>
                <w:sz w:val="16"/>
                <w:szCs w:val="16"/>
              </w:rPr>
            </w:pPr>
            <w:r w:rsidRPr="00A43054">
              <w:rPr>
                <w:rFonts w:ascii="Arial" w:hAnsi="Arial" w:cs="Arial" w:hint="cs"/>
                <w:color w:val="000000" w:themeColor="text1"/>
                <w:sz w:val="16"/>
                <w:szCs w:val="16"/>
                <w:rtl/>
              </w:rPr>
              <w:t>26</w:t>
            </w:r>
          </w:p>
        </w:tc>
        <w:tc>
          <w:tcPr>
            <w:tcW w:w="1134" w:type="dxa"/>
            <w:tcBorders>
              <w:top w:val="single" w:sz="4" w:space="0" w:color="auto"/>
            </w:tcBorders>
            <w:tcMar>
              <w:right w:w="28" w:type="dxa"/>
            </w:tcMar>
            <w:hideMark/>
          </w:tcPr>
          <w:p w:rsidR="001E5ED8" w:rsidRPr="00A43054" w:rsidRDefault="00C43F6C" w:rsidP="00582453">
            <w:pPr>
              <w:bidi w:val="0"/>
              <w:ind w:left="57"/>
              <w:jc w:val="right"/>
              <w:rPr>
                <w:rFonts w:ascii="Arial" w:hAnsi="Arial" w:cs="Arial"/>
                <w:color w:val="000000" w:themeColor="text1"/>
                <w:sz w:val="16"/>
                <w:szCs w:val="16"/>
                <w:rtl/>
              </w:rPr>
            </w:pPr>
            <w:r w:rsidRPr="00A43054">
              <w:rPr>
                <w:rFonts w:ascii="Arial" w:hAnsi="Arial" w:cs="Arial" w:hint="cs"/>
                <w:color w:val="000000" w:themeColor="text1"/>
                <w:sz w:val="16"/>
                <w:szCs w:val="16"/>
                <w:rtl/>
              </w:rPr>
              <w:t>16</w:t>
            </w:r>
          </w:p>
        </w:tc>
        <w:tc>
          <w:tcPr>
            <w:tcW w:w="1134" w:type="dxa"/>
            <w:tcBorders>
              <w:top w:val="single" w:sz="4" w:space="0" w:color="auto"/>
              <w:right w:val="nil"/>
            </w:tcBorders>
            <w:tcMar>
              <w:right w:w="28" w:type="dxa"/>
            </w:tcMar>
            <w:hideMark/>
          </w:tcPr>
          <w:p w:rsidR="001E5ED8" w:rsidRPr="00A43054" w:rsidRDefault="00C43F6C" w:rsidP="00582453">
            <w:pPr>
              <w:bidi w:val="0"/>
              <w:ind w:left="57"/>
              <w:jc w:val="right"/>
              <w:rPr>
                <w:rFonts w:ascii="Arial" w:hAnsi="Arial" w:cs="Arial"/>
                <w:color w:val="000000" w:themeColor="text1"/>
                <w:sz w:val="16"/>
                <w:szCs w:val="16"/>
              </w:rPr>
            </w:pPr>
            <w:r w:rsidRPr="00A43054">
              <w:rPr>
                <w:rFonts w:ascii="Arial" w:hAnsi="Arial" w:cs="Arial" w:hint="cs"/>
                <w:color w:val="000000" w:themeColor="text1"/>
                <w:sz w:val="16"/>
                <w:szCs w:val="16"/>
                <w:rtl/>
              </w:rPr>
              <w:t>10</w:t>
            </w:r>
          </w:p>
        </w:tc>
        <w:tc>
          <w:tcPr>
            <w:tcW w:w="2098" w:type="dxa"/>
            <w:tcBorders>
              <w:top w:val="single" w:sz="4" w:space="0" w:color="auto"/>
              <w:left w:val="single" w:sz="4" w:space="0" w:color="auto"/>
              <w:bottom w:val="nil"/>
              <w:right w:val="single" w:sz="4" w:space="0" w:color="auto"/>
            </w:tcBorders>
            <w:noWrap/>
            <w:hideMark/>
          </w:tcPr>
          <w:p w:rsidR="001E5ED8" w:rsidRPr="00A43054" w:rsidRDefault="001E5ED8" w:rsidP="00582453">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Number of Settlements</w:t>
            </w:r>
          </w:p>
        </w:tc>
      </w:tr>
      <w:tr w:rsidR="001E5ED8" w:rsidRPr="00A43054" w:rsidTr="00582453">
        <w:trPr>
          <w:trHeight w:val="312"/>
          <w:jc w:val="center"/>
        </w:trPr>
        <w:tc>
          <w:tcPr>
            <w:tcW w:w="1389" w:type="dxa"/>
            <w:tcBorders>
              <w:top w:val="nil"/>
              <w:left w:val="single" w:sz="4" w:space="0" w:color="auto"/>
              <w:bottom w:val="nil"/>
              <w:right w:val="single" w:sz="4" w:space="0" w:color="auto"/>
            </w:tcBorders>
            <w:noWrap/>
            <w:tcMar>
              <w:top w:w="17" w:type="dxa"/>
              <w:left w:w="113" w:type="dxa"/>
              <w:bottom w:w="0" w:type="dxa"/>
              <w:right w:w="113" w:type="dxa"/>
            </w:tcMar>
            <w:hideMark/>
          </w:tcPr>
          <w:p w:rsidR="001E5ED8" w:rsidRPr="00A43054" w:rsidRDefault="001E5ED8" w:rsidP="00582453">
            <w:pPr>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tl/>
              </w:rPr>
              <w:t>عدد المستعمرين</w:t>
            </w:r>
          </w:p>
        </w:tc>
        <w:tc>
          <w:tcPr>
            <w:tcW w:w="1134" w:type="dxa"/>
            <w:tcBorders>
              <w:left w:val="single" w:sz="4" w:space="0" w:color="auto"/>
            </w:tcBorders>
            <w:noWrap/>
            <w:tcMar>
              <w:right w:w="28" w:type="dxa"/>
            </w:tcMar>
            <w:hideMark/>
          </w:tcPr>
          <w:p w:rsidR="001E5ED8" w:rsidRPr="00A43054" w:rsidRDefault="00C43F6C" w:rsidP="00582453">
            <w:pPr>
              <w:bidi w:val="0"/>
              <w:ind w:left="57"/>
              <w:jc w:val="right"/>
              <w:rPr>
                <w:rFonts w:ascii="Arial" w:hAnsi="Arial" w:cs="Arial"/>
                <w:color w:val="000000" w:themeColor="text1"/>
                <w:sz w:val="16"/>
                <w:szCs w:val="16"/>
              </w:rPr>
            </w:pPr>
            <w:r w:rsidRPr="00A43054">
              <w:rPr>
                <w:rFonts w:ascii="Arial" w:hAnsi="Arial" w:cs="Arial"/>
                <w:color w:val="000000" w:themeColor="text1"/>
                <w:sz w:val="16"/>
                <w:szCs w:val="16"/>
              </w:rPr>
              <w:t>617,291</w:t>
            </w:r>
          </w:p>
        </w:tc>
        <w:tc>
          <w:tcPr>
            <w:tcW w:w="992" w:type="dxa"/>
            <w:noWrap/>
            <w:tcMar>
              <w:right w:w="28" w:type="dxa"/>
            </w:tcMar>
            <w:hideMark/>
          </w:tcPr>
          <w:p w:rsidR="001E5ED8" w:rsidRPr="00A43054" w:rsidRDefault="00C43F6C" w:rsidP="00582453">
            <w:pPr>
              <w:bidi w:val="0"/>
              <w:ind w:left="57" w:firstLineChars="100" w:firstLine="160"/>
              <w:jc w:val="right"/>
              <w:rPr>
                <w:rFonts w:ascii="Arial" w:hAnsi="Arial" w:cs="Arial"/>
                <w:color w:val="000000" w:themeColor="text1"/>
                <w:sz w:val="16"/>
                <w:szCs w:val="16"/>
              </w:rPr>
            </w:pPr>
            <w:r w:rsidRPr="00A43054">
              <w:rPr>
                <w:rFonts w:ascii="Arial" w:hAnsi="Arial" w:cs="Arial"/>
                <w:color w:val="000000" w:themeColor="text1"/>
                <w:sz w:val="16"/>
                <w:szCs w:val="16"/>
              </w:rPr>
              <w:t>292,555</w:t>
            </w:r>
          </w:p>
        </w:tc>
        <w:tc>
          <w:tcPr>
            <w:tcW w:w="1134" w:type="dxa"/>
            <w:tcMar>
              <w:right w:w="28" w:type="dxa"/>
            </w:tcMar>
            <w:hideMark/>
          </w:tcPr>
          <w:p w:rsidR="001E5ED8" w:rsidRPr="00A43054" w:rsidRDefault="00C43F6C" w:rsidP="00582453">
            <w:pPr>
              <w:bidi w:val="0"/>
              <w:ind w:left="57" w:firstLineChars="100" w:firstLine="160"/>
              <w:jc w:val="right"/>
              <w:rPr>
                <w:rFonts w:ascii="Arial" w:hAnsi="Arial" w:cs="Arial"/>
                <w:color w:val="000000" w:themeColor="text1"/>
                <w:sz w:val="16"/>
                <w:szCs w:val="16"/>
              </w:rPr>
            </w:pPr>
            <w:r w:rsidRPr="00A43054">
              <w:rPr>
                <w:rFonts w:ascii="Arial" w:hAnsi="Arial" w:cs="Arial"/>
                <w:color w:val="000000" w:themeColor="text1"/>
                <w:sz w:val="16"/>
                <w:szCs w:val="16"/>
              </w:rPr>
              <w:t>214,135</w:t>
            </w:r>
          </w:p>
        </w:tc>
        <w:tc>
          <w:tcPr>
            <w:tcW w:w="1134" w:type="dxa"/>
            <w:tcMar>
              <w:right w:w="28" w:type="dxa"/>
            </w:tcMar>
            <w:hideMark/>
          </w:tcPr>
          <w:p w:rsidR="001E5ED8" w:rsidRPr="00A43054" w:rsidRDefault="00C43F6C" w:rsidP="00582453">
            <w:pPr>
              <w:bidi w:val="0"/>
              <w:ind w:left="57" w:firstLineChars="100" w:firstLine="160"/>
              <w:jc w:val="right"/>
              <w:rPr>
                <w:rFonts w:ascii="Arial" w:hAnsi="Arial" w:cs="Arial"/>
                <w:color w:val="000000" w:themeColor="text1"/>
                <w:sz w:val="16"/>
                <w:szCs w:val="16"/>
              </w:rPr>
            </w:pPr>
            <w:r w:rsidRPr="00A43054">
              <w:rPr>
                <w:rFonts w:ascii="Arial" w:hAnsi="Arial" w:cs="Arial"/>
                <w:color w:val="000000" w:themeColor="text1"/>
                <w:sz w:val="16"/>
                <w:szCs w:val="16"/>
              </w:rPr>
              <w:t>78,420</w:t>
            </w:r>
          </w:p>
        </w:tc>
        <w:tc>
          <w:tcPr>
            <w:tcW w:w="2098" w:type="dxa"/>
            <w:tcBorders>
              <w:top w:val="nil"/>
              <w:left w:val="single" w:sz="4" w:space="0" w:color="auto"/>
              <w:bottom w:val="nil"/>
              <w:right w:val="single" w:sz="4" w:space="0" w:color="auto"/>
            </w:tcBorders>
            <w:noWrap/>
            <w:hideMark/>
          </w:tcPr>
          <w:p w:rsidR="001E5ED8" w:rsidRPr="00A43054" w:rsidRDefault="001E5ED8" w:rsidP="00582453">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Number of Settlers</w:t>
            </w:r>
          </w:p>
        </w:tc>
      </w:tr>
      <w:tr w:rsidR="001E5ED8" w:rsidRPr="00A43054" w:rsidTr="00582453">
        <w:trPr>
          <w:trHeight w:val="312"/>
          <w:jc w:val="center"/>
        </w:trPr>
        <w:tc>
          <w:tcPr>
            <w:tcW w:w="1389" w:type="dxa"/>
            <w:tcBorders>
              <w:top w:val="nil"/>
              <w:left w:val="single" w:sz="4" w:space="0" w:color="auto"/>
              <w:bottom w:val="nil"/>
              <w:right w:val="single" w:sz="4" w:space="0" w:color="auto"/>
            </w:tcBorders>
            <w:noWrap/>
            <w:tcMar>
              <w:top w:w="17" w:type="dxa"/>
              <w:left w:w="113" w:type="dxa"/>
              <w:bottom w:w="0" w:type="dxa"/>
              <w:right w:w="113" w:type="dxa"/>
            </w:tcMar>
            <w:hideMark/>
          </w:tcPr>
          <w:p w:rsidR="001E5ED8" w:rsidRPr="00A43054" w:rsidRDefault="001E5ED8" w:rsidP="00582453">
            <w:pPr>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tl/>
              </w:rPr>
              <w:t>عدد  السكان الفلسطينيين</w:t>
            </w:r>
          </w:p>
        </w:tc>
        <w:tc>
          <w:tcPr>
            <w:tcW w:w="1134" w:type="dxa"/>
            <w:tcBorders>
              <w:left w:val="single" w:sz="4" w:space="0" w:color="auto"/>
            </w:tcBorders>
            <w:noWrap/>
            <w:tcMar>
              <w:right w:w="28" w:type="dxa"/>
            </w:tcMar>
            <w:hideMark/>
          </w:tcPr>
          <w:p w:rsidR="001E5ED8" w:rsidRPr="00A43054" w:rsidRDefault="00C43F6C" w:rsidP="00582453">
            <w:pPr>
              <w:bidi w:val="0"/>
              <w:ind w:left="57"/>
              <w:jc w:val="right"/>
              <w:rPr>
                <w:rFonts w:ascii="Arial" w:hAnsi="Arial" w:cs="Arial"/>
                <w:color w:val="000000" w:themeColor="text1"/>
                <w:sz w:val="16"/>
                <w:szCs w:val="16"/>
                <w:rtl/>
              </w:rPr>
            </w:pPr>
            <w:r w:rsidRPr="00A43054">
              <w:rPr>
                <w:rFonts w:ascii="Arial" w:hAnsi="Arial" w:cs="Arial"/>
                <w:color w:val="000000" w:themeColor="text1"/>
                <w:sz w:val="16"/>
                <w:szCs w:val="16"/>
              </w:rPr>
              <w:t>2,898,927</w:t>
            </w:r>
          </w:p>
        </w:tc>
        <w:tc>
          <w:tcPr>
            <w:tcW w:w="992" w:type="dxa"/>
            <w:noWrap/>
            <w:tcMar>
              <w:right w:w="28" w:type="dxa"/>
            </w:tcMar>
            <w:hideMark/>
          </w:tcPr>
          <w:p w:rsidR="001E5ED8" w:rsidRPr="00A43054" w:rsidRDefault="00C43F6C" w:rsidP="00582453">
            <w:pPr>
              <w:bidi w:val="0"/>
              <w:ind w:firstLineChars="100" w:firstLine="160"/>
              <w:jc w:val="right"/>
              <w:rPr>
                <w:rFonts w:ascii="Arial" w:hAnsi="Arial" w:cs="Arial"/>
                <w:color w:val="000000" w:themeColor="text1"/>
                <w:sz w:val="16"/>
                <w:szCs w:val="16"/>
              </w:rPr>
            </w:pPr>
            <w:r w:rsidRPr="00A43054">
              <w:rPr>
                <w:rFonts w:ascii="Arial" w:hAnsi="Arial" w:cs="Arial"/>
                <w:color w:val="000000" w:themeColor="text1"/>
                <w:sz w:val="16"/>
                <w:szCs w:val="16"/>
              </w:rPr>
              <w:t>422,821</w:t>
            </w:r>
          </w:p>
        </w:tc>
        <w:tc>
          <w:tcPr>
            <w:tcW w:w="1134" w:type="dxa"/>
            <w:tcMar>
              <w:right w:w="28" w:type="dxa"/>
            </w:tcMar>
            <w:hideMark/>
          </w:tcPr>
          <w:p w:rsidR="001E5ED8" w:rsidRPr="00A43054" w:rsidRDefault="00C43F6C" w:rsidP="00582453">
            <w:pPr>
              <w:bidi w:val="0"/>
              <w:ind w:firstLineChars="100" w:firstLine="160"/>
              <w:jc w:val="right"/>
              <w:rPr>
                <w:rFonts w:ascii="Arial" w:hAnsi="Arial" w:cs="Arial"/>
                <w:color w:val="000000" w:themeColor="text1"/>
                <w:sz w:val="16"/>
                <w:szCs w:val="16"/>
                <w:rtl/>
              </w:rPr>
            </w:pPr>
            <w:r w:rsidRPr="00A43054">
              <w:rPr>
                <w:rFonts w:ascii="Arial" w:hAnsi="Arial" w:cs="Arial"/>
                <w:color w:val="000000" w:themeColor="text1"/>
                <w:sz w:val="16"/>
                <w:szCs w:val="16"/>
              </w:rPr>
              <w:t>262,630</w:t>
            </w:r>
          </w:p>
        </w:tc>
        <w:tc>
          <w:tcPr>
            <w:tcW w:w="1134" w:type="dxa"/>
            <w:tcMar>
              <w:right w:w="28" w:type="dxa"/>
            </w:tcMar>
            <w:hideMark/>
          </w:tcPr>
          <w:p w:rsidR="001E5ED8" w:rsidRPr="00A43054" w:rsidRDefault="00C43F6C" w:rsidP="00582453">
            <w:pPr>
              <w:bidi w:val="0"/>
              <w:ind w:firstLineChars="100" w:firstLine="160"/>
              <w:jc w:val="right"/>
              <w:rPr>
                <w:rFonts w:ascii="Arial" w:hAnsi="Arial" w:cs="Arial"/>
                <w:color w:val="000000" w:themeColor="text1"/>
                <w:sz w:val="16"/>
                <w:szCs w:val="16"/>
              </w:rPr>
            </w:pPr>
            <w:r w:rsidRPr="00A43054">
              <w:rPr>
                <w:rFonts w:ascii="Arial" w:hAnsi="Arial" w:cs="Arial"/>
                <w:color w:val="000000" w:themeColor="text1"/>
                <w:sz w:val="16"/>
                <w:szCs w:val="16"/>
              </w:rPr>
              <w:t>160,191</w:t>
            </w:r>
          </w:p>
        </w:tc>
        <w:tc>
          <w:tcPr>
            <w:tcW w:w="2098" w:type="dxa"/>
            <w:tcBorders>
              <w:top w:val="nil"/>
              <w:left w:val="single" w:sz="4" w:space="0" w:color="auto"/>
              <w:bottom w:val="nil"/>
              <w:right w:val="single" w:sz="4" w:space="0" w:color="auto"/>
            </w:tcBorders>
            <w:noWrap/>
            <w:hideMark/>
          </w:tcPr>
          <w:p w:rsidR="001E5ED8" w:rsidRPr="00A43054" w:rsidRDefault="001E5ED8" w:rsidP="00582453">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Number of Palestinian population</w:t>
            </w:r>
          </w:p>
        </w:tc>
      </w:tr>
      <w:tr w:rsidR="001E5ED8" w:rsidRPr="00A43054" w:rsidTr="00582453">
        <w:trPr>
          <w:trHeight w:val="312"/>
          <w:jc w:val="center"/>
        </w:trPr>
        <w:tc>
          <w:tcPr>
            <w:tcW w:w="1389" w:type="dxa"/>
            <w:tcBorders>
              <w:top w:val="nil"/>
              <w:left w:val="single" w:sz="4" w:space="0" w:color="auto"/>
              <w:bottom w:val="single" w:sz="4" w:space="0" w:color="auto"/>
              <w:right w:val="single" w:sz="4" w:space="0" w:color="auto"/>
            </w:tcBorders>
            <w:noWrap/>
            <w:tcMar>
              <w:top w:w="17" w:type="dxa"/>
              <w:left w:w="113" w:type="dxa"/>
              <w:bottom w:w="0" w:type="dxa"/>
              <w:right w:w="113" w:type="dxa"/>
            </w:tcMar>
            <w:hideMark/>
          </w:tcPr>
          <w:p w:rsidR="001E5ED8" w:rsidRPr="00A43054" w:rsidRDefault="001E5ED8" w:rsidP="00582453">
            <w:pPr>
              <w:rPr>
                <w:rFonts w:ascii="Arial" w:hAnsi="Arial" w:cs="Simplified Arabic"/>
                <w:color w:val="000000" w:themeColor="text1"/>
                <w:sz w:val="16"/>
                <w:szCs w:val="16"/>
              </w:rPr>
            </w:pPr>
            <w:r w:rsidRPr="00A43054">
              <w:rPr>
                <w:rFonts w:ascii="Arial" w:hAnsi="Arial" w:cs="Simplified Arabic"/>
                <w:color w:val="000000" w:themeColor="text1"/>
                <w:sz w:val="16"/>
                <w:szCs w:val="16"/>
                <w:rtl/>
              </w:rPr>
              <w:t>نسبة المستعمرين إلى السكان الفلسطينيين</w:t>
            </w:r>
          </w:p>
        </w:tc>
        <w:tc>
          <w:tcPr>
            <w:tcW w:w="1134" w:type="dxa"/>
            <w:tcBorders>
              <w:left w:val="single" w:sz="4" w:space="0" w:color="auto"/>
              <w:bottom w:val="single" w:sz="4" w:space="0" w:color="auto"/>
            </w:tcBorders>
            <w:noWrap/>
            <w:tcMar>
              <w:right w:w="28" w:type="dxa"/>
            </w:tcMar>
            <w:hideMark/>
          </w:tcPr>
          <w:p w:rsidR="001E5ED8" w:rsidRPr="00A43054" w:rsidRDefault="00C43F6C" w:rsidP="00582453">
            <w:pPr>
              <w:bidi w:val="0"/>
              <w:ind w:left="57"/>
              <w:jc w:val="right"/>
              <w:rPr>
                <w:rFonts w:ascii="Arial" w:hAnsi="Arial" w:cs="Arial"/>
                <w:color w:val="000000" w:themeColor="text1"/>
                <w:sz w:val="16"/>
                <w:szCs w:val="16"/>
                <w:rtl/>
              </w:rPr>
            </w:pPr>
            <w:r w:rsidRPr="00A43054">
              <w:rPr>
                <w:rFonts w:ascii="Arial" w:hAnsi="Arial" w:cs="Arial" w:hint="cs"/>
                <w:color w:val="000000" w:themeColor="text1"/>
                <w:sz w:val="16"/>
                <w:szCs w:val="16"/>
                <w:rtl/>
              </w:rPr>
              <w:t>21.3</w:t>
            </w:r>
          </w:p>
        </w:tc>
        <w:tc>
          <w:tcPr>
            <w:tcW w:w="992" w:type="dxa"/>
            <w:tcBorders>
              <w:bottom w:val="single" w:sz="4" w:space="0" w:color="auto"/>
            </w:tcBorders>
            <w:noWrap/>
            <w:tcMar>
              <w:right w:w="28" w:type="dxa"/>
            </w:tcMar>
            <w:hideMark/>
          </w:tcPr>
          <w:p w:rsidR="001E5ED8" w:rsidRPr="00A43054" w:rsidRDefault="00C43F6C" w:rsidP="00582453">
            <w:pPr>
              <w:bidi w:val="0"/>
              <w:ind w:left="57"/>
              <w:jc w:val="right"/>
              <w:rPr>
                <w:rFonts w:ascii="Arial" w:hAnsi="Arial" w:cs="Arial"/>
                <w:color w:val="000000" w:themeColor="text1"/>
                <w:sz w:val="16"/>
                <w:szCs w:val="16"/>
              </w:rPr>
            </w:pPr>
            <w:r w:rsidRPr="00A43054">
              <w:rPr>
                <w:rFonts w:ascii="Arial" w:hAnsi="Arial" w:cs="Arial" w:hint="cs"/>
                <w:color w:val="000000" w:themeColor="text1"/>
                <w:sz w:val="16"/>
                <w:szCs w:val="16"/>
                <w:rtl/>
              </w:rPr>
              <w:t>69.2</w:t>
            </w:r>
          </w:p>
        </w:tc>
        <w:tc>
          <w:tcPr>
            <w:tcW w:w="1134" w:type="dxa"/>
            <w:tcBorders>
              <w:bottom w:val="single" w:sz="4" w:space="0" w:color="auto"/>
            </w:tcBorders>
            <w:tcMar>
              <w:right w:w="28" w:type="dxa"/>
            </w:tcMar>
            <w:hideMark/>
          </w:tcPr>
          <w:p w:rsidR="001E5ED8" w:rsidRPr="00A43054" w:rsidRDefault="00C43F6C" w:rsidP="00582453">
            <w:pPr>
              <w:bidi w:val="0"/>
              <w:ind w:left="57"/>
              <w:jc w:val="right"/>
              <w:rPr>
                <w:rFonts w:ascii="Arial" w:hAnsi="Arial" w:cs="Arial"/>
                <w:color w:val="000000" w:themeColor="text1"/>
                <w:sz w:val="16"/>
                <w:szCs w:val="16"/>
              </w:rPr>
            </w:pPr>
            <w:r w:rsidRPr="00A43054">
              <w:rPr>
                <w:rFonts w:ascii="Arial" w:hAnsi="Arial" w:cs="Arial" w:hint="cs"/>
                <w:color w:val="000000" w:themeColor="text1"/>
                <w:sz w:val="16"/>
                <w:szCs w:val="16"/>
                <w:rtl/>
              </w:rPr>
              <w:t>81.5</w:t>
            </w:r>
          </w:p>
        </w:tc>
        <w:tc>
          <w:tcPr>
            <w:tcW w:w="1134" w:type="dxa"/>
            <w:tcBorders>
              <w:bottom w:val="single" w:sz="4" w:space="0" w:color="auto"/>
              <w:right w:val="nil"/>
            </w:tcBorders>
            <w:tcMar>
              <w:right w:w="28" w:type="dxa"/>
            </w:tcMar>
            <w:hideMark/>
          </w:tcPr>
          <w:p w:rsidR="001E5ED8" w:rsidRPr="00A43054" w:rsidRDefault="00C43F6C" w:rsidP="00582453">
            <w:pPr>
              <w:bidi w:val="0"/>
              <w:ind w:left="57"/>
              <w:jc w:val="right"/>
              <w:rPr>
                <w:rFonts w:ascii="Arial" w:hAnsi="Arial" w:cs="Arial"/>
                <w:color w:val="000000" w:themeColor="text1"/>
                <w:sz w:val="16"/>
                <w:szCs w:val="16"/>
              </w:rPr>
            </w:pPr>
            <w:r w:rsidRPr="00A43054">
              <w:rPr>
                <w:rFonts w:ascii="Arial" w:hAnsi="Arial" w:cs="Arial" w:hint="cs"/>
                <w:color w:val="000000" w:themeColor="text1"/>
                <w:sz w:val="16"/>
                <w:szCs w:val="16"/>
                <w:rtl/>
              </w:rPr>
              <w:t>49.0</w:t>
            </w:r>
          </w:p>
        </w:tc>
        <w:tc>
          <w:tcPr>
            <w:tcW w:w="2098" w:type="dxa"/>
            <w:tcBorders>
              <w:top w:val="nil"/>
              <w:left w:val="single" w:sz="4" w:space="0" w:color="auto"/>
              <w:bottom w:val="single" w:sz="4" w:space="0" w:color="auto"/>
              <w:right w:val="single" w:sz="4" w:space="0" w:color="auto"/>
            </w:tcBorders>
            <w:noWrap/>
            <w:hideMark/>
          </w:tcPr>
          <w:p w:rsidR="001E5ED8" w:rsidRPr="00A43054" w:rsidRDefault="001E5ED8" w:rsidP="00582453">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Percentage of Settlers to Palestinian</w:t>
            </w:r>
            <w:r w:rsidRPr="00A43054">
              <w:rPr>
                <w:rFonts w:ascii="Arial" w:hAnsi="Arial" w:cs="Simplified Arabic"/>
                <w:color w:val="000000" w:themeColor="text1"/>
                <w:sz w:val="16"/>
                <w:szCs w:val="16"/>
                <w:rtl/>
              </w:rPr>
              <w:t xml:space="preserve"> </w:t>
            </w:r>
            <w:r w:rsidRPr="00A43054">
              <w:rPr>
                <w:rFonts w:ascii="Arial" w:hAnsi="Arial" w:cs="Simplified Arabic"/>
                <w:color w:val="000000" w:themeColor="text1"/>
                <w:sz w:val="16"/>
                <w:szCs w:val="16"/>
              </w:rPr>
              <w:t>population</w:t>
            </w:r>
          </w:p>
        </w:tc>
      </w:tr>
      <w:tr w:rsidR="001E5ED8" w:rsidRPr="00A43054" w:rsidTr="00582453">
        <w:trPr>
          <w:trHeight w:val="312"/>
          <w:jc w:val="center"/>
        </w:trPr>
        <w:tc>
          <w:tcPr>
            <w:tcW w:w="3515" w:type="dxa"/>
            <w:gridSpan w:val="3"/>
            <w:tcBorders>
              <w:top w:val="single" w:sz="4" w:space="0" w:color="auto"/>
              <w:left w:val="nil"/>
              <w:bottom w:val="nil"/>
              <w:right w:val="nil"/>
            </w:tcBorders>
            <w:noWrap/>
            <w:tcMar>
              <w:top w:w="17" w:type="dxa"/>
              <w:left w:w="113" w:type="dxa"/>
              <w:bottom w:w="0" w:type="dxa"/>
              <w:right w:w="113" w:type="dxa"/>
            </w:tcMar>
            <w:vAlign w:val="center"/>
            <w:hideMark/>
          </w:tcPr>
          <w:p w:rsidR="001E5ED8" w:rsidRPr="00A43054" w:rsidRDefault="001E5ED8">
            <w:pPr>
              <w:rPr>
                <w:rFonts w:ascii="Arial" w:hAnsi="Arial" w:cs="Arial"/>
                <w:color w:val="000000" w:themeColor="text1"/>
                <w:sz w:val="16"/>
                <w:szCs w:val="16"/>
              </w:rPr>
            </w:pPr>
            <w:r w:rsidRPr="00A43054">
              <w:rPr>
                <w:rFonts w:ascii="Arial" w:hAnsi="Arial" w:cs="Simplified Arabic"/>
                <w:color w:val="000000" w:themeColor="text1"/>
                <w:sz w:val="16"/>
                <w:szCs w:val="16"/>
                <w:rtl/>
              </w:rPr>
              <w:t xml:space="preserve">* </w:t>
            </w:r>
            <w:r w:rsidRPr="00A43054">
              <w:rPr>
                <w:rFonts w:cs="Simplified Arabic"/>
                <w:color w:val="000000" w:themeColor="text1"/>
                <w:sz w:val="16"/>
                <w:szCs w:val="16"/>
                <w:rtl/>
              </w:rPr>
              <w:t xml:space="preserve">البيانات تشمل </w:t>
            </w:r>
            <w:r w:rsidRPr="00A43054">
              <w:rPr>
                <w:rFonts w:cs="Simplified Arabic"/>
                <w:snapToGrid w:val="0"/>
                <w:color w:val="000000" w:themeColor="text1"/>
                <w:sz w:val="16"/>
                <w:szCs w:val="16"/>
                <w:rtl/>
              </w:rPr>
              <w:t>القدس.</w:t>
            </w:r>
          </w:p>
        </w:tc>
        <w:tc>
          <w:tcPr>
            <w:tcW w:w="4366" w:type="dxa"/>
            <w:gridSpan w:val="3"/>
            <w:tcBorders>
              <w:top w:val="single" w:sz="4" w:space="0" w:color="auto"/>
              <w:left w:val="nil"/>
              <w:bottom w:val="nil"/>
              <w:right w:val="nil"/>
            </w:tcBorders>
            <w:vAlign w:val="center"/>
            <w:hideMark/>
          </w:tcPr>
          <w:p w:rsidR="001E5ED8" w:rsidRPr="00A43054" w:rsidRDefault="001E5ED8">
            <w:pPr>
              <w:bidi w:val="0"/>
              <w:rPr>
                <w:rFonts w:ascii="Arial" w:hAnsi="Arial" w:cs="Simplified Arabic"/>
                <w:color w:val="000000" w:themeColor="text1"/>
                <w:sz w:val="16"/>
                <w:szCs w:val="16"/>
              </w:rPr>
            </w:pPr>
            <w:r w:rsidRPr="00A43054">
              <w:rPr>
                <w:rFonts w:ascii="Arial" w:hAnsi="Arial" w:cs="Arial"/>
                <w:color w:val="000000" w:themeColor="text1"/>
                <w:sz w:val="16"/>
                <w:szCs w:val="16"/>
                <w:lang w:eastAsia="ar-SA"/>
              </w:rPr>
              <w:t>*Data includes Jerusalem.</w:t>
            </w:r>
          </w:p>
        </w:tc>
      </w:tr>
    </w:tbl>
    <w:p w:rsidR="001E5ED8" w:rsidRPr="00A43054" w:rsidRDefault="001E5ED8" w:rsidP="001E5ED8">
      <w:pPr>
        <w:bidi w:val="0"/>
        <w:rPr>
          <w:rFonts w:ascii="Arial" w:hAnsi="Arial" w:cs="Arial"/>
          <w:color w:val="000000" w:themeColor="text1"/>
          <w:sz w:val="10"/>
          <w:szCs w:val="10"/>
        </w:rPr>
      </w:pPr>
    </w:p>
    <w:p w:rsidR="001E5ED8" w:rsidRPr="00A43054" w:rsidRDefault="001E5ED8" w:rsidP="001E5ED8">
      <w:pPr>
        <w:rPr>
          <w:rFonts w:ascii="Arial" w:hAnsi="Arial" w:cs="Arial"/>
          <w:color w:val="000000" w:themeColor="text1"/>
          <w:sz w:val="10"/>
          <w:szCs w:val="10"/>
        </w:rPr>
      </w:pPr>
    </w:p>
    <w:p w:rsidR="001E5ED8" w:rsidRPr="00A43054" w:rsidRDefault="001E5ED8" w:rsidP="009826DB">
      <w:pPr>
        <w:jc w:val="center"/>
        <w:rPr>
          <w:rFonts w:cs="Simplified Arabic"/>
          <w:b/>
          <w:bCs/>
          <w:color w:val="000000" w:themeColor="text1"/>
          <w:sz w:val="18"/>
          <w:szCs w:val="18"/>
        </w:rPr>
      </w:pPr>
      <w:bookmarkStart w:id="5" w:name="_Toc97256002"/>
      <w:bookmarkEnd w:id="0"/>
      <w:r w:rsidRPr="00A43054">
        <w:rPr>
          <w:rFonts w:cs="Simplified Arabic"/>
          <w:b/>
          <w:bCs/>
          <w:color w:val="000000" w:themeColor="text1"/>
          <w:sz w:val="18"/>
          <w:szCs w:val="18"/>
          <w:rtl/>
        </w:rPr>
        <w:lastRenderedPageBreak/>
        <w:t xml:space="preserve">عدد المستعمرات والمستعمرين في محافظة القدس حسب نوع المستعمرة والمنطقة، </w:t>
      </w:r>
      <w:r w:rsidRPr="00A43054">
        <w:rPr>
          <w:rFonts w:cs="Simplified Arabic"/>
          <w:b/>
          <w:bCs/>
          <w:color w:val="000000" w:themeColor="text1"/>
          <w:sz w:val="18"/>
          <w:szCs w:val="18"/>
        </w:rPr>
        <w:t>201</w:t>
      </w:r>
      <w:r w:rsidR="009826DB" w:rsidRPr="00A43054">
        <w:rPr>
          <w:rFonts w:cs="Simplified Arabic"/>
          <w:b/>
          <w:bCs/>
          <w:color w:val="000000" w:themeColor="text1"/>
          <w:sz w:val="18"/>
          <w:szCs w:val="18"/>
        </w:rPr>
        <w:t>5</w:t>
      </w:r>
    </w:p>
    <w:p w:rsidR="001E5ED8" w:rsidRPr="00A43054" w:rsidRDefault="001E5ED8" w:rsidP="009826DB">
      <w:pPr>
        <w:pStyle w:val="Caption"/>
        <w:tabs>
          <w:tab w:val="right" w:pos="180"/>
        </w:tabs>
        <w:bidi w:val="0"/>
        <w:spacing w:before="0" w:after="0"/>
        <w:jc w:val="center"/>
        <w:rPr>
          <w:rFonts w:ascii="Arial" w:hAnsi="Arial" w:cs="Arial"/>
          <w:color w:val="000000" w:themeColor="text1"/>
          <w:sz w:val="18"/>
          <w:szCs w:val="18"/>
          <w:rtl/>
          <w:lang w:val="en-GB"/>
        </w:rPr>
      </w:pPr>
      <w:bookmarkStart w:id="6" w:name="_Toc97255825"/>
      <w:r w:rsidRPr="00A43054">
        <w:rPr>
          <w:rFonts w:ascii="Arial" w:hAnsi="Arial" w:cs="Arial"/>
          <w:color w:val="000000" w:themeColor="text1"/>
          <w:sz w:val="18"/>
          <w:szCs w:val="18"/>
        </w:rPr>
        <w:t xml:space="preserve">Number of Settlements and Settlers in Jerusalem Governorate by Type of Settlement and Area, </w:t>
      </w:r>
      <w:bookmarkEnd w:id="6"/>
      <w:r w:rsidRPr="00A43054">
        <w:rPr>
          <w:rFonts w:ascii="Arial" w:hAnsi="Arial" w:cs="Arial"/>
          <w:color w:val="000000" w:themeColor="text1"/>
          <w:sz w:val="18"/>
          <w:szCs w:val="18"/>
          <w:lang w:val="en-GB"/>
        </w:rPr>
        <w:t>201</w:t>
      </w:r>
      <w:r w:rsidR="009826DB" w:rsidRPr="00A43054">
        <w:rPr>
          <w:rFonts w:ascii="Arial" w:hAnsi="Arial" w:cs="Arial"/>
          <w:color w:val="000000" w:themeColor="text1"/>
          <w:sz w:val="18"/>
          <w:szCs w:val="18"/>
          <w:lang w:val="en-GB"/>
        </w:rPr>
        <w:t>5</w:t>
      </w:r>
    </w:p>
    <w:p w:rsidR="001E5ED8" w:rsidRPr="00A43054" w:rsidRDefault="001E5ED8" w:rsidP="001E5ED8">
      <w:pPr>
        <w:tabs>
          <w:tab w:val="left" w:pos="4717"/>
        </w:tabs>
        <w:rPr>
          <w:rFonts w:ascii="Arial" w:hAnsi="Arial" w:cs="Simplified Arabic"/>
          <w:color w:val="000000" w:themeColor="text1"/>
          <w:sz w:val="10"/>
          <w:szCs w:val="10"/>
          <w:rtl/>
        </w:rPr>
      </w:pPr>
      <w:r w:rsidRPr="00A43054">
        <w:rPr>
          <w:rFonts w:ascii="Arial" w:hAnsi="Arial" w:cs="Simplified Arabic"/>
          <w:color w:val="000000" w:themeColor="text1"/>
          <w:sz w:val="10"/>
          <w:szCs w:val="10"/>
          <w:rtl/>
        </w:rPr>
        <w:tab/>
      </w:r>
    </w:p>
    <w:tbl>
      <w:tblPr>
        <w:bidiVisual/>
        <w:tblW w:w="7371" w:type="dxa"/>
        <w:jc w:val="center"/>
        <w:tblLayout w:type="fixed"/>
        <w:tblCellMar>
          <w:left w:w="0" w:type="dxa"/>
          <w:right w:w="0" w:type="dxa"/>
        </w:tblCellMar>
        <w:tblLook w:val="04A0"/>
      </w:tblPr>
      <w:tblGrid>
        <w:gridCol w:w="788"/>
        <w:gridCol w:w="1054"/>
        <w:gridCol w:w="854"/>
        <w:gridCol w:w="891"/>
        <w:gridCol w:w="891"/>
        <w:gridCol w:w="891"/>
        <w:gridCol w:w="892"/>
        <w:gridCol w:w="1110"/>
      </w:tblGrid>
      <w:tr w:rsidR="001E5ED8" w:rsidRPr="00A43054" w:rsidTr="00582453">
        <w:trPr>
          <w:trHeight w:val="312"/>
          <w:jc w:val="center"/>
        </w:trPr>
        <w:tc>
          <w:tcPr>
            <w:tcW w:w="788"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A43054" w:rsidRDefault="001E5ED8">
            <w:pPr>
              <w:jc w:val="center"/>
              <w:rPr>
                <w:rFonts w:ascii="Arial" w:hAnsi="Arial" w:cs="Simplified Arabic"/>
                <w:b/>
                <w:bCs/>
                <w:color w:val="000000" w:themeColor="text1"/>
                <w:sz w:val="16"/>
                <w:szCs w:val="16"/>
              </w:rPr>
            </w:pPr>
            <w:r w:rsidRPr="00A43054">
              <w:rPr>
                <w:rFonts w:ascii="Arial" w:hAnsi="Arial" w:cs="Simplified Arabic"/>
                <w:b/>
                <w:bCs/>
                <w:color w:val="000000" w:themeColor="text1"/>
                <w:sz w:val="16"/>
                <w:szCs w:val="16"/>
                <w:rtl/>
              </w:rPr>
              <w:t>نوع المستعمرة</w:t>
            </w:r>
          </w:p>
        </w:tc>
        <w:tc>
          <w:tcPr>
            <w:tcW w:w="1907" w:type="dxa"/>
            <w:gridSpan w:val="2"/>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jc w:val="center"/>
              <w:rPr>
                <w:rFonts w:ascii="Arial" w:hAnsi="Arial" w:cs="Simplified Arabic"/>
                <w:b/>
                <w:bCs/>
                <w:color w:val="000000" w:themeColor="text1"/>
                <w:sz w:val="16"/>
                <w:szCs w:val="16"/>
                <w:rtl/>
              </w:rPr>
            </w:pPr>
            <w:r w:rsidRPr="00A43054">
              <w:rPr>
                <w:rFonts w:ascii="Arial" w:hAnsi="Arial" w:cs="Simplified Arabic"/>
                <w:b/>
                <w:bCs/>
                <w:color w:val="000000" w:themeColor="text1"/>
                <w:sz w:val="16"/>
                <w:szCs w:val="16"/>
                <w:rtl/>
              </w:rPr>
              <w:t>القدس</w:t>
            </w:r>
          </w:p>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hAnsi="Arial"/>
                <w:b/>
                <w:bCs/>
                <w:color w:val="000000" w:themeColor="text1"/>
                <w:sz w:val="16"/>
                <w:szCs w:val="16"/>
              </w:rPr>
              <w:t>Jerusalem</w:t>
            </w:r>
          </w:p>
        </w:tc>
        <w:tc>
          <w:tcPr>
            <w:tcW w:w="1780" w:type="dxa"/>
            <w:gridSpan w:val="2"/>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tl/>
              </w:rPr>
              <w:t xml:space="preserve">منطقة </w:t>
            </w:r>
            <w:r w:rsidRPr="00A43054">
              <w:rPr>
                <w:rFonts w:ascii="Arial" w:hAnsi="Arial" w:cs="Simplified Arabic"/>
                <w:b/>
                <w:bCs/>
                <w:color w:val="000000" w:themeColor="text1"/>
                <w:sz w:val="16"/>
                <w:szCs w:val="16"/>
              </w:rPr>
              <w:t>(J1)</w:t>
            </w:r>
            <w:r w:rsidRPr="00A43054">
              <w:rPr>
                <w:rFonts w:ascii="Arial" w:hAnsi="Arial" w:cs="Simplified Arabic"/>
                <w:b/>
                <w:bCs/>
                <w:color w:val="000000" w:themeColor="text1"/>
                <w:sz w:val="16"/>
                <w:szCs w:val="16"/>
                <w:rtl/>
              </w:rPr>
              <w:t xml:space="preserve"> </w:t>
            </w:r>
            <w:r w:rsidRPr="00A43054">
              <w:rPr>
                <w:rFonts w:ascii="Arial" w:hAnsi="Arial" w:cs="Simplified Arabic"/>
                <w:b/>
                <w:bCs/>
                <w:color w:val="000000" w:themeColor="text1"/>
                <w:sz w:val="16"/>
                <w:szCs w:val="16"/>
              </w:rPr>
              <w:t>Area</w:t>
            </w:r>
          </w:p>
        </w:tc>
        <w:tc>
          <w:tcPr>
            <w:tcW w:w="1781" w:type="dxa"/>
            <w:gridSpan w:val="2"/>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tl/>
              </w:rPr>
              <w:t xml:space="preserve">منطقة </w:t>
            </w:r>
            <w:r w:rsidRPr="00A43054">
              <w:rPr>
                <w:rFonts w:ascii="Arial" w:hAnsi="Arial" w:cs="Simplified Arabic"/>
                <w:b/>
                <w:bCs/>
                <w:color w:val="000000" w:themeColor="text1"/>
                <w:sz w:val="16"/>
                <w:szCs w:val="16"/>
              </w:rPr>
              <w:t>(J2)</w:t>
            </w:r>
            <w:r w:rsidRPr="00A43054">
              <w:rPr>
                <w:rFonts w:ascii="Arial" w:hAnsi="Arial" w:cs="Simplified Arabic"/>
                <w:b/>
                <w:bCs/>
                <w:color w:val="000000" w:themeColor="text1"/>
                <w:sz w:val="16"/>
                <w:szCs w:val="16"/>
                <w:rtl/>
              </w:rPr>
              <w:t xml:space="preserve"> </w:t>
            </w:r>
            <w:r w:rsidRPr="00A43054">
              <w:rPr>
                <w:rFonts w:ascii="Arial" w:hAnsi="Arial" w:cs="Simplified Arabic"/>
                <w:b/>
                <w:bCs/>
                <w:color w:val="000000" w:themeColor="text1"/>
                <w:sz w:val="16"/>
                <w:szCs w:val="16"/>
              </w:rPr>
              <w:t>Area</w:t>
            </w:r>
          </w:p>
        </w:tc>
        <w:tc>
          <w:tcPr>
            <w:tcW w:w="1109" w:type="dxa"/>
            <w:vMerge w:val="restart"/>
            <w:tcBorders>
              <w:top w:val="single" w:sz="4" w:space="0" w:color="auto"/>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E5ED8" w:rsidRPr="00A43054" w:rsidRDefault="001E5ED8">
            <w:pPr>
              <w:pStyle w:val="font1"/>
              <w:bidi/>
              <w:spacing w:before="0" w:beforeAutospacing="0" w:after="0" w:afterAutospacing="0"/>
              <w:jc w:val="center"/>
              <w:rPr>
                <w:rFonts w:cs="Simplified Arabic"/>
                <w:b/>
                <w:bCs/>
                <w:color w:val="000000" w:themeColor="text1"/>
                <w:sz w:val="16"/>
                <w:szCs w:val="16"/>
                <w:lang w:val="en-GB"/>
              </w:rPr>
            </w:pPr>
            <w:r w:rsidRPr="00A43054">
              <w:rPr>
                <w:rFonts w:cs="Simplified Arabic"/>
                <w:b/>
                <w:bCs/>
                <w:color w:val="000000" w:themeColor="text1"/>
                <w:sz w:val="16"/>
                <w:szCs w:val="16"/>
                <w:lang w:val="en-GB"/>
              </w:rPr>
              <w:t>Type of Settlement</w:t>
            </w:r>
          </w:p>
        </w:tc>
      </w:tr>
      <w:tr w:rsidR="001E5ED8" w:rsidRPr="00A43054" w:rsidTr="00582453">
        <w:trPr>
          <w:trHeight w:val="312"/>
          <w:jc w:val="center"/>
        </w:trPr>
        <w:tc>
          <w:tcPr>
            <w:tcW w:w="788" w:type="dxa"/>
            <w:vMerge/>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bidi w:val="0"/>
              <w:rPr>
                <w:rFonts w:ascii="Arial" w:hAnsi="Arial" w:cs="Simplified Arabic"/>
                <w:b/>
                <w:bCs/>
                <w:color w:val="000000" w:themeColor="text1"/>
                <w:sz w:val="16"/>
                <w:szCs w:val="16"/>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pStyle w:val="font1"/>
              <w:bidi/>
              <w:spacing w:before="0" w:beforeAutospacing="0" w:after="0" w:afterAutospacing="0"/>
              <w:jc w:val="center"/>
              <w:rPr>
                <w:rFonts w:cs="Simplified Arabic"/>
                <w:b/>
                <w:bCs/>
                <w:color w:val="000000" w:themeColor="text1"/>
                <w:sz w:val="16"/>
                <w:szCs w:val="16"/>
                <w:rtl/>
                <w:lang w:val="en-GB"/>
              </w:rPr>
            </w:pPr>
            <w:r w:rsidRPr="00A43054">
              <w:rPr>
                <w:rFonts w:cs="Simplified Arabic"/>
                <w:b/>
                <w:bCs/>
                <w:color w:val="000000" w:themeColor="text1"/>
                <w:sz w:val="16"/>
                <w:szCs w:val="16"/>
                <w:rtl/>
                <w:lang w:val="en-GB"/>
              </w:rPr>
              <w:t>المستعمرات</w:t>
            </w:r>
          </w:p>
          <w:p w:rsidR="001E5ED8" w:rsidRPr="00A43054" w:rsidRDefault="001E5ED8">
            <w:pPr>
              <w:pStyle w:val="font1"/>
              <w:bidi/>
              <w:spacing w:before="0" w:beforeAutospacing="0" w:after="0" w:afterAutospacing="0"/>
              <w:jc w:val="center"/>
              <w:rPr>
                <w:rFonts w:cs="Simplified Arabic"/>
                <w:b/>
                <w:bCs/>
                <w:color w:val="000000" w:themeColor="text1"/>
                <w:sz w:val="16"/>
                <w:szCs w:val="16"/>
                <w:lang w:val="en-GB"/>
              </w:rPr>
            </w:pPr>
            <w:r w:rsidRPr="00A43054">
              <w:rPr>
                <w:rFonts w:cs="Simplified Arabic"/>
                <w:b/>
                <w:bCs/>
                <w:color w:val="000000" w:themeColor="text1"/>
                <w:sz w:val="16"/>
                <w:szCs w:val="16"/>
                <w:lang w:val="en-GB"/>
              </w:rPr>
              <w:t>Settlements</w:t>
            </w:r>
          </w:p>
        </w:tc>
        <w:tc>
          <w:tcPr>
            <w:tcW w:w="853"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pStyle w:val="font1"/>
              <w:bidi/>
              <w:spacing w:before="0" w:beforeAutospacing="0" w:after="0" w:afterAutospacing="0"/>
              <w:jc w:val="center"/>
              <w:rPr>
                <w:rFonts w:cs="Simplified Arabic"/>
                <w:b/>
                <w:bCs/>
                <w:color w:val="000000" w:themeColor="text1"/>
                <w:sz w:val="16"/>
                <w:szCs w:val="16"/>
                <w:rtl/>
                <w:lang w:val="en-GB"/>
              </w:rPr>
            </w:pPr>
            <w:r w:rsidRPr="00A43054">
              <w:rPr>
                <w:rFonts w:cs="Simplified Arabic"/>
                <w:b/>
                <w:bCs/>
                <w:color w:val="000000" w:themeColor="text1"/>
                <w:sz w:val="16"/>
                <w:szCs w:val="16"/>
                <w:rtl/>
                <w:lang w:val="en-GB"/>
              </w:rPr>
              <w:t>المستعمرين</w:t>
            </w:r>
          </w:p>
          <w:p w:rsidR="001E5ED8" w:rsidRPr="00A43054" w:rsidRDefault="001E5ED8">
            <w:pPr>
              <w:pStyle w:val="font1"/>
              <w:bidi/>
              <w:spacing w:before="0" w:beforeAutospacing="0" w:after="0" w:afterAutospacing="0"/>
              <w:jc w:val="center"/>
              <w:rPr>
                <w:rFonts w:cs="Simplified Arabic"/>
                <w:b/>
                <w:bCs/>
                <w:color w:val="000000" w:themeColor="text1"/>
                <w:sz w:val="16"/>
                <w:szCs w:val="16"/>
                <w:lang w:val="en-GB"/>
              </w:rPr>
            </w:pPr>
            <w:r w:rsidRPr="00A43054">
              <w:rPr>
                <w:rFonts w:cs="Simplified Arabic"/>
                <w:b/>
                <w:bCs/>
                <w:color w:val="000000" w:themeColor="text1"/>
                <w:sz w:val="16"/>
                <w:szCs w:val="16"/>
                <w:lang w:val="en-GB"/>
              </w:rPr>
              <w:t>Settlers</w:t>
            </w:r>
          </w:p>
        </w:tc>
        <w:tc>
          <w:tcPr>
            <w:tcW w:w="890"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pStyle w:val="font1"/>
              <w:bidi/>
              <w:spacing w:before="0" w:beforeAutospacing="0" w:after="0" w:afterAutospacing="0"/>
              <w:jc w:val="center"/>
              <w:rPr>
                <w:rFonts w:cs="Simplified Arabic"/>
                <w:color w:val="000000" w:themeColor="text1"/>
                <w:sz w:val="16"/>
                <w:szCs w:val="16"/>
                <w:rtl/>
                <w:lang w:val="en-GB"/>
              </w:rPr>
            </w:pPr>
            <w:r w:rsidRPr="00A43054">
              <w:rPr>
                <w:rFonts w:cs="Simplified Arabic"/>
                <w:color w:val="000000" w:themeColor="text1"/>
                <w:sz w:val="16"/>
                <w:szCs w:val="16"/>
                <w:rtl/>
                <w:lang w:val="en-GB"/>
              </w:rPr>
              <w:t>المستعمرات</w:t>
            </w:r>
          </w:p>
          <w:p w:rsidR="001E5ED8" w:rsidRPr="00A43054" w:rsidRDefault="001E5ED8">
            <w:pPr>
              <w:pStyle w:val="font1"/>
              <w:bidi/>
              <w:spacing w:before="0" w:beforeAutospacing="0" w:after="0" w:afterAutospacing="0"/>
              <w:jc w:val="center"/>
              <w:rPr>
                <w:rFonts w:cs="Simplified Arabic"/>
                <w:color w:val="000000" w:themeColor="text1"/>
                <w:sz w:val="16"/>
                <w:szCs w:val="16"/>
                <w:lang w:val="en-GB"/>
              </w:rPr>
            </w:pPr>
            <w:r w:rsidRPr="00A43054">
              <w:rPr>
                <w:rFonts w:cs="Simplified Arabic"/>
                <w:color w:val="000000" w:themeColor="text1"/>
                <w:sz w:val="16"/>
                <w:szCs w:val="16"/>
                <w:lang w:val="en-GB"/>
              </w:rPr>
              <w:t>Settlements</w:t>
            </w:r>
          </w:p>
        </w:tc>
        <w:tc>
          <w:tcPr>
            <w:tcW w:w="890"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pStyle w:val="font1"/>
              <w:bidi/>
              <w:spacing w:before="0" w:beforeAutospacing="0" w:after="0" w:afterAutospacing="0"/>
              <w:jc w:val="center"/>
              <w:rPr>
                <w:rFonts w:cs="Simplified Arabic"/>
                <w:color w:val="000000" w:themeColor="text1"/>
                <w:sz w:val="16"/>
                <w:szCs w:val="16"/>
                <w:rtl/>
                <w:lang w:val="en-GB"/>
              </w:rPr>
            </w:pPr>
            <w:r w:rsidRPr="00A43054">
              <w:rPr>
                <w:rFonts w:cs="Simplified Arabic"/>
                <w:color w:val="000000" w:themeColor="text1"/>
                <w:sz w:val="16"/>
                <w:szCs w:val="16"/>
                <w:rtl/>
                <w:lang w:val="en-GB"/>
              </w:rPr>
              <w:t>المستعمرين</w:t>
            </w:r>
          </w:p>
          <w:p w:rsidR="001E5ED8" w:rsidRPr="00A43054" w:rsidRDefault="001E5ED8">
            <w:pPr>
              <w:pStyle w:val="font1"/>
              <w:bidi/>
              <w:spacing w:before="0" w:beforeAutospacing="0" w:after="0" w:afterAutospacing="0"/>
              <w:jc w:val="center"/>
              <w:rPr>
                <w:rFonts w:cs="Simplified Arabic"/>
                <w:color w:val="000000" w:themeColor="text1"/>
                <w:sz w:val="16"/>
                <w:szCs w:val="16"/>
                <w:lang w:val="en-GB"/>
              </w:rPr>
            </w:pPr>
            <w:r w:rsidRPr="00A43054">
              <w:rPr>
                <w:rFonts w:cs="Simplified Arabic"/>
                <w:color w:val="000000" w:themeColor="text1"/>
                <w:sz w:val="16"/>
                <w:szCs w:val="16"/>
                <w:lang w:val="en-GB"/>
              </w:rPr>
              <w:t>Settlers</w:t>
            </w:r>
          </w:p>
        </w:tc>
        <w:tc>
          <w:tcPr>
            <w:tcW w:w="890"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pStyle w:val="font1"/>
              <w:bidi/>
              <w:spacing w:before="0" w:beforeAutospacing="0" w:after="0" w:afterAutospacing="0"/>
              <w:jc w:val="center"/>
              <w:rPr>
                <w:rFonts w:cs="Simplified Arabic"/>
                <w:color w:val="000000" w:themeColor="text1"/>
                <w:sz w:val="16"/>
                <w:szCs w:val="16"/>
                <w:rtl/>
                <w:lang w:val="en-GB"/>
              </w:rPr>
            </w:pPr>
            <w:r w:rsidRPr="00A43054">
              <w:rPr>
                <w:rFonts w:cs="Simplified Arabic"/>
                <w:color w:val="000000" w:themeColor="text1"/>
                <w:sz w:val="16"/>
                <w:szCs w:val="16"/>
                <w:rtl/>
                <w:lang w:val="en-GB"/>
              </w:rPr>
              <w:t>المستعمرات</w:t>
            </w:r>
          </w:p>
          <w:p w:rsidR="001E5ED8" w:rsidRPr="00A43054" w:rsidRDefault="001E5ED8">
            <w:pPr>
              <w:pStyle w:val="font1"/>
              <w:bidi/>
              <w:spacing w:before="0" w:beforeAutospacing="0" w:after="0" w:afterAutospacing="0"/>
              <w:jc w:val="center"/>
              <w:rPr>
                <w:rFonts w:cs="Simplified Arabic"/>
                <w:color w:val="000000" w:themeColor="text1"/>
                <w:sz w:val="16"/>
                <w:szCs w:val="16"/>
                <w:lang w:val="en-GB"/>
              </w:rPr>
            </w:pPr>
            <w:r w:rsidRPr="00A43054">
              <w:rPr>
                <w:rFonts w:cs="Simplified Arabic"/>
                <w:color w:val="000000" w:themeColor="text1"/>
                <w:sz w:val="16"/>
                <w:szCs w:val="16"/>
                <w:lang w:val="en-GB"/>
              </w:rPr>
              <w:t>Settlements</w:t>
            </w:r>
          </w:p>
        </w:tc>
        <w:tc>
          <w:tcPr>
            <w:tcW w:w="891" w:type="dxa"/>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pStyle w:val="font1"/>
              <w:bidi/>
              <w:spacing w:before="0" w:beforeAutospacing="0" w:after="0" w:afterAutospacing="0"/>
              <w:jc w:val="center"/>
              <w:rPr>
                <w:rFonts w:cs="Simplified Arabic"/>
                <w:color w:val="000000" w:themeColor="text1"/>
                <w:sz w:val="16"/>
                <w:szCs w:val="16"/>
                <w:rtl/>
                <w:lang w:val="en-GB"/>
              </w:rPr>
            </w:pPr>
            <w:r w:rsidRPr="00A43054">
              <w:rPr>
                <w:rFonts w:cs="Simplified Arabic"/>
                <w:color w:val="000000" w:themeColor="text1"/>
                <w:sz w:val="16"/>
                <w:szCs w:val="16"/>
                <w:rtl/>
                <w:lang w:val="en-GB"/>
              </w:rPr>
              <w:t>المستعمرين</w:t>
            </w:r>
          </w:p>
          <w:p w:rsidR="001E5ED8" w:rsidRPr="00A43054" w:rsidRDefault="001E5ED8">
            <w:pPr>
              <w:pStyle w:val="font1"/>
              <w:bidi/>
              <w:spacing w:before="0" w:beforeAutospacing="0" w:after="0" w:afterAutospacing="0"/>
              <w:jc w:val="center"/>
              <w:rPr>
                <w:rFonts w:cs="Simplified Arabic"/>
                <w:color w:val="000000" w:themeColor="text1"/>
                <w:sz w:val="16"/>
                <w:szCs w:val="16"/>
                <w:lang w:val="en-GB"/>
              </w:rPr>
            </w:pPr>
            <w:r w:rsidRPr="00A43054">
              <w:rPr>
                <w:rFonts w:cs="Simplified Arabic"/>
                <w:color w:val="000000" w:themeColor="text1"/>
                <w:sz w:val="16"/>
                <w:szCs w:val="16"/>
                <w:lang w:val="en-GB"/>
              </w:rPr>
              <w:t>Settlers</w:t>
            </w: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bidi w:val="0"/>
              <w:rPr>
                <w:rFonts w:ascii="Arial" w:eastAsia="Arial Unicode MS" w:hAnsi="Arial" w:cs="Simplified Arabic"/>
                <w:b/>
                <w:bCs/>
                <w:color w:val="000000" w:themeColor="text1"/>
                <w:sz w:val="16"/>
                <w:szCs w:val="16"/>
                <w:lang w:val="en-GB" w:eastAsia="ar-SA"/>
              </w:rPr>
            </w:pPr>
          </w:p>
        </w:tc>
      </w:tr>
      <w:tr w:rsidR="001E5ED8" w:rsidRPr="00A43054" w:rsidTr="00582453">
        <w:trPr>
          <w:trHeight w:val="312"/>
          <w:jc w:val="center"/>
        </w:trPr>
        <w:tc>
          <w:tcPr>
            <w:tcW w:w="788" w:type="dxa"/>
            <w:tcBorders>
              <w:top w:val="single" w:sz="4" w:space="0" w:color="auto"/>
              <w:left w:val="single" w:sz="4" w:space="0" w:color="auto"/>
              <w:bottom w:val="nil"/>
              <w:right w:val="single" w:sz="4" w:space="0" w:color="auto"/>
            </w:tcBorders>
            <w:noWrap/>
            <w:tcMar>
              <w:top w:w="17" w:type="dxa"/>
              <w:left w:w="85" w:type="dxa"/>
              <w:bottom w:w="0" w:type="dxa"/>
              <w:right w:w="85" w:type="dxa"/>
            </w:tcMar>
            <w:vAlign w:val="center"/>
            <w:hideMark/>
          </w:tcPr>
          <w:p w:rsidR="001E5ED8" w:rsidRPr="00A43054" w:rsidRDefault="001E5ED8">
            <w:pPr>
              <w:jc w:val="both"/>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tl/>
              </w:rPr>
              <w:t>حضر</w:t>
            </w:r>
          </w:p>
        </w:tc>
        <w:tc>
          <w:tcPr>
            <w:tcW w:w="1054" w:type="dxa"/>
            <w:tcBorders>
              <w:top w:val="single" w:sz="4" w:space="0" w:color="auto"/>
              <w:left w:val="single" w:sz="4" w:space="0" w:color="auto"/>
              <w:bottom w:val="nil"/>
              <w:right w:val="nil"/>
            </w:tcBorders>
            <w:vAlign w:val="center"/>
            <w:hideMark/>
          </w:tcPr>
          <w:p w:rsidR="001E5ED8" w:rsidRPr="00A43054" w:rsidRDefault="00121BB4" w:rsidP="00FD7F82">
            <w:pPr>
              <w:ind w:left="57"/>
              <w:jc w:val="both"/>
              <w:rPr>
                <w:rFonts w:ascii="Arial" w:hAnsi="Arial" w:cs="Arial"/>
                <w:color w:val="000000" w:themeColor="text1"/>
                <w:sz w:val="16"/>
                <w:szCs w:val="16"/>
                <w:rtl/>
              </w:rPr>
            </w:pPr>
            <w:r w:rsidRPr="00A43054">
              <w:rPr>
                <w:rFonts w:ascii="Arial" w:hAnsi="Arial" w:cs="Arial" w:hint="cs"/>
                <w:color w:val="000000" w:themeColor="text1"/>
                <w:sz w:val="16"/>
                <w:szCs w:val="16"/>
                <w:rtl/>
              </w:rPr>
              <w:t>22</w:t>
            </w:r>
          </w:p>
        </w:tc>
        <w:tc>
          <w:tcPr>
            <w:tcW w:w="853" w:type="dxa"/>
            <w:tcBorders>
              <w:top w:val="single" w:sz="4" w:space="0" w:color="auto"/>
              <w:left w:val="nil"/>
              <w:bottom w:val="nil"/>
              <w:right w:val="nil"/>
            </w:tcBorders>
            <w:vAlign w:val="center"/>
            <w:hideMark/>
          </w:tcPr>
          <w:p w:rsidR="001E5ED8" w:rsidRPr="00A43054" w:rsidRDefault="00121BB4" w:rsidP="00FD7F82">
            <w:pPr>
              <w:ind w:left="57"/>
              <w:jc w:val="both"/>
              <w:rPr>
                <w:rFonts w:ascii="Arial" w:hAnsi="Arial" w:cs="Arial"/>
                <w:color w:val="000000" w:themeColor="text1"/>
                <w:sz w:val="16"/>
                <w:szCs w:val="16"/>
              </w:rPr>
            </w:pPr>
            <w:r w:rsidRPr="00A43054">
              <w:rPr>
                <w:rFonts w:ascii="Arial" w:hAnsi="Arial" w:cs="Arial"/>
                <w:color w:val="000000" w:themeColor="text1"/>
                <w:sz w:val="16"/>
                <w:szCs w:val="16"/>
              </w:rPr>
              <w:t>288,260</w:t>
            </w:r>
          </w:p>
        </w:tc>
        <w:tc>
          <w:tcPr>
            <w:tcW w:w="890" w:type="dxa"/>
            <w:tcBorders>
              <w:top w:val="single" w:sz="4" w:space="0" w:color="auto"/>
              <w:left w:val="nil"/>
              <w:bottom w:val="nil"/>
              <w:right w:val="nil"/>
            </w:tcBorders>
            <w:vAlign w:val="center"/>
            <w:hideMark/>
          </w:tcPr>
          <w:p w:rsidR="001E5ED8" w:rsidRPr="00A43054" w:rsidRDefault="00121BB4" w:rsidP="00FD7F82">
            <w:pPr>
              <w:ind w:left="57"/>
              <w:jc w:val="both"/>
              <w:rPr>
                <w:rFonts w:ascii="Arial" w:hAnsi="Arial" w:cs="Arial"/>
                <w:color w:val="000000" w:themeColor="text1"/>
                <w:sz w:val="16"/>
                <w:szCs w:val="16"/>
                <w:rtl/>
              </w:rPr>
            </w:pPr>
            <w:r w:rsidRPr="00A43054">
              <w:rPr>
                <w:rFonts w:ascii="Arial" w:hAnsi="Arial" w:cs="Arial" w:hint="cs"/>
                <w:color w:val="000000" w:themeColor="text1"/>
                <w:sz w:val="16"/>
                <w:szCs w:val="16"/>
                <w:rtl/>
              </w:rPr>
              <w:t>16</w:t>
            </w:r>
          </w:p>
        </w:tc>
        <w:tc>
          <w:tcPr>
            <w:tcW w:w="890" w:type="dxa"/>
            <w:tcBorders>
              <w:top w:val="single" w:sz="4" w:space="0" w:color="auto"/>
              <w:left w:val="nil"/>
              <w:bottom w:val="nil"/>
              <w:right w:val="nil"/>
            </w:tcBorders>
            <w:vAlign w:val="center"/>
            <w:hideMark/>
          </w:tcPr>
          <w:p w:rsidR="001E5ED8" w:rsidRPr="00A43054" w:rsidRDefault="00121BB4" w:rsidP="00FD7F82">
            <w:pPr>
              <w:ind w:left="57"/>
              <w:jc w:val="both"/>
              <w:rPr>
                <w:rFonts w:ascii="Arial" w:hAnsi="Arial" w:cs="Arial"/>
                <w:color w:val="000000" w:themeColor="text1"/>
                <w:sz w:val="16"/>
                <w:szCs w:val="16"/>
              </w:rPr>
            </w:pPr>
            <w:r w:rsidRPr="00A43054">
              <w:rPr>
                <w:rFonts w:ascii="Arial" w:hAnsi="Arial" w:cs="Arial"/>
                <w:color w:val="000000" w:themeColor="text1"/>
                <w:sz w:val="16"/>
                <w:szCs w:val="16"/>
              </w:rPr>
              <w:t>214,135</w:t>
            </w:r>
          </w:p>
        </w:tc>
        <w:tc>
          <w:tcPr>
            <w:tcW w:w="890" w:type="dxa"/>
            <w:tcBorders>
              <w:top w:val="single" w:sz="4" w:space="0" w:color="auto"/>
              <w:left w:val="nil"/>
              <w:bottom w:val="nil"/>
              <w:right w:val="nil"/>
            </w:tcBorders>
            <w:vAlign w:val="center"/>
            <w:hideMark/>
          </w:tcPr>
          <w:p w:rsidR="001E5ED8" w:rsidRPr="00A43054" w:rsidRDefault="00121BB4" w:rsidP="00FD7F82">
            <w:pPr>
              <w:ind w:left="57"/>
              <w:jc w:val="both"/>
              <w:rPr>
                <w:rFonts w:ascii="Arial" w:hAnsi="Arial" w:cs="Arial"/>
                <w:color w:val="000000" w:themeColor="text1"/>
                <w:sz w:val="16"/>
                <w:szCs w:val="16"/>
              </w:rPr>
            </w:pPr>
            <w:r w:rsidRPr="00A43054">
              <w:rPr>
                <w:rFonts w:ascii="Arial" w:hAnsi="Arial" w:cs="Arial" w:hint="cs"/>
                <w:color w:val="000000" w:themeColor="text1"/>
                <w:sz w:val="16"/>
                <w:szCs w:val="16"/>
                <w:rtl/>
              </w:rPr>
              <w:t>6</w:t>
            </w:r>
          </w:p>
        </w:tc>
        <w:tc>
          <w:tcPr>
            <w:tcW w:w="891" w:type="dxa"/>
            <w:tcBorders>
              <w:top w:val="single" w:sz="4" w:space="0" w:color="auto"/>
              <w:left w:val="nil"/>
              <w:bottom w:val="nil"/>
              <w:right w:val="single" w:sz="4" w:space="0" w:color="auto"/>
            </w:tcBorders>
            <w:vAlign w:val="center"/>
            <w:hideMark/>
          </w:tcPr>
          <w:p w:rsidR="001E5ED8" w:rsidRPr="00A43054" w:rsidRDefault="00121BB4" w:rsidP="00FD7F82">
            <w:pPr>
              <w:jc w:val="both"/>
              <w:rPr>
                <w:rFonts w:ascii="Arial" w:hAnsi="Arial" w:cs="Arial"/>
                <w:color w:val="000000" w:themeColor="text1"/>
                <w:sz w:val="16"/>
                <w:szCs w:val="16"/>
              </w:rPr>
            </w:pPr>
            <w:r w:rsidRPr="00A43054">
              <w:rPr>
                <w:rFonts w:ascii="Arial" w:hAnsi="Arial" w:cs="Arial"/>
                <w:color w:val="000000" w:themeColor="text1"/>
                <w:sz w:val="16"/>
                <w:szCs w:val="16"/>
              </w:rPr>
              <w:t xml:space="preserve">74,125 </w:t>
            </w:r>
          </w:p>
        </w:tc>
        <w:tc>
          <w:tcPr>
            <w:tcW w:w="1109" w:type="dxa"/>
            <w:tcBorders>
              <w:top w:val="single" w:sz="4" w:space="0" w:color="auto"/>
              <w:left w:val="single" w:sz="4" w:space="0" w:color="auto"/>
              <w:bottom w:val="nil"/>
              <w:right w:val="single" w:sz="4" w:space="0" w:color="auto"/>
            </w:tcBorders>
            <w:noWrap/>
            <w:tcMar>
              <w:top w:w="0" w:type="dxa"/>
              <w:left w:w="85" w:type="dxa"/>
              <w:bottom w:w="0" w:type="dxa"/>
              <w:right w:w="0" w:type="dxa"/>
            </w:tcMar>
            <w:vAlign w:val="center"/>
            <w:hideMark/>
          </w:tcPr>
          <w:p w:rsidR="001E5ED8" w:rsidRPr="00A43054" w:rsidRDefault="001E5ED8">
            <w:pPr>
              <w:bidi w:val="0"/>
              <w:jc w:val="both"/>
              <w:rPr>
                <w:rFonts w:ascii="Arial" w:hAnsi="Arial" w:cs="Arial"/>
                <w:color w:val="000000" w:themeColor="text1"/>
                <w:sz w:val="16"/>
                <w:szCs w:val="16"/>
              </w:rPr>
            </w:pPr>
            <w:r w:rsidRPr="00A43054">
              <w:rPr>
                <w:rFonts w:ascii="Arial" w:hAnsi="Arial" w:cs="Arial"/>
                <w:color w:val="000000" w:themeColor="text1"/>
                <w:sz w:val="16"/>
                <w:szCs w:val="16"/>
              </w:rPr>
              <w:t>Urban</w:t>
            </w:r>
          </w:p>
        </w:tc>
      </w:tr>
      <w:tr w:rsidR="00FD7F82" w:rsidRPr="00A43054" w:rsidTr="00582453">
        <w:trPr>
          <w:trHeight w:val="312"/>
          <w:jc w:val="center"/>
        </w:trPr>
        <w:tc>
          <w:tcPr>
            <w:tcW w:w="788" w:type="dxa"/>
            <w:tcBorders>
              <w:top w:val="nil"/>
              <w:left w:val="single" w:sz="4" w:space="0" w:color="auto"/>
              <w:bottom w:val="nil"/>
              <w:right w:val="single" w:sz="4" w:space="0" w:color="auto"/>
            </w:tcBorders>
            <w:noWrap/>
            <w:tcMar>
              <w:top w:w="17" w:type="dxa"/>
              <w:left w:w="85" w:type="dxa"/>
              <w:bottom w:w="0" w:type="dxa"/>
              <w:right w:w="85" w:type="dxa"/>
            </w:tcMar>
            <w:vAlign w:val="center"/>
            <w:hideMark/>
          </w:tcPr>
          <w:p w:rsidR="00FD7F82" w:rsidRPr="00A43054" w:rsidRDefault="00FD7F82">
            <w:pPr>
              <w:jc w:val="both"/>
              <w:rPr>
                <w:rFonts w:ascii="Arial" w:hAnsi="Arial" w:cs="Simplified Arabic"/>
                <w:b/>
                <w:bCs/>
                <w:color w:val="000000" w:themeColor="text1"/>
                <w:sz w:val="16"/>
                <w:szCs w:val="16"/>
              </w:rPr>
            </w:pPr>
            <w:r w:rsidRPr="00A43054">
              <w:rPr>
                <w:rFonts w:ascii="Arial" w:hAnsi="Arial" w:cs="Simplified Arabic"/>
                <w:color w:val="000000" w:themeColor="text1"/>
                <w:sz w:val="16"/>
                <w:szCs w:val="16"/>
                <w:rtl/>
              </w:rPr>
              <w:t>ريف</w:t>
            </w:r>
          </w:p>
        </w:tc>
        <w:tc>
          <w:tcPr>
            <w:tcW w:w="1054" w:type="dxa"/>
            <w:tcBorders>
              <w:top w:val="nil"/>
              <w:left w:val="single" w:sz="4" w:space="0" w:color="auto"/>
              <w:bottom w:val="nil"/>
              <w:right w:val="nil"/>
            </w:tcBorders>
            <w:vAlign w:val="center"/>
            <w:hideMark/>
          </w:tcPr>
          <w:p w:rsidR="00FD7F82" w:rsidRPr="00A43054" w:rsidRDefault="00FD7F82" w:rsidP="00FD7F82">
            <w:pPr>
              <w:ind w:left="57"/>
              <w:jc w:val="both"/>
              <w:rPr>
                <w:rFonts w:ascii="Arial" w:hAnsi="Arial" w:cs="Arial"/>
                <w:color w:val="000000" w:themeColor="text1"/>
                <w:sz w:val="16"/>
                <w:szCs w:val="16"/>
              </w:rPr>
            </w:pPr>
            <w:r w:rsidRPr="00A43054">
              <w:rPr>
                <w:rFonts w:ascii="Arial" w:hAnsi="Arial" w:cs="Arial" w:hint="cs"/>
                <w:color w:val="000000" w:themeColor="text1"/>
                <w:sz w:val="16"/>
                <w:szCs w:val="16"/>
                <w:rtl/>
              </w:rPr>
              <w:t>4</w:t>
            </w:r>
          </w:p>
        </w:tc>
        <w:tc>
          <w:tcPr>
            <w:tcW w:w="853" w:type="dxa"/>
            <w:vAlign w:val="center"/>
            <w:hideMark/>
          </w:tcPr>
          <w:p w:rsidR="00FD7F82" w:rsidRPr="00A43054" w:rsidRDefault="00FD7F82" w:rsidP="00FD7F82">
            <w:pPr>
              <w:ind w:left="57"/>
              <w:jc w:val="both"/>
              <w:rPr>
                <w:rFonts w:ascii="Arial" w:hAnsi="Arial" w:cs="Arial"/>
                <w:color w:val="000000" w:themeColor="text1"/>
                <w:sz w:val="16"/>
                <w:szCs w:val="16"/>
              </w:rPr>
            </w:pPr>
            <w:r w:rsidRPr="00A43054">
              <w:rPr>
                <w:rFonts w:ascii="Arial" w:hAnsi="Arial" w:cs="Arial"/>
                <w:color w:val="000000" w:themeColor="text1"/>
                <w:sz w:val="16"/>
                <w:szCs w:val="16"/>
              </w:rPr>
              <w:t>4,295</w:t>
            </w:r>
          </w:p>
        </w:tc>
        <w:tc>
          <w:tcPr>
            <w:tcW w:w="890" w:type="dxa"/>
            <w:vAlign w:val="center"/>
            <w:hideMark/>
          </w:tcPr>
          <w:p w:rsidR="00FD7F82" w:rsidRPr="00A43054" w:rsidRDefault="00FD7F82" w:rsidP="00FD7F82">
            <w:pPr>
              <w:ind w:left="57"/>
              <w:jc w:val="both"/>
              <w:rPr>
                <w:rFonts w:ascii="Arial" w:hAnsi="Arial" w:cs="Arial"/>
                <w:color w:val="000000" w:themeColor="text1"/>
                <w:sz w:val="16"/>
                <w:szCs w:val="16"/>
              </w:rPr>
            </w:pPr>
            <w:r w:rsidRPr="00A43054">
              <w:rPr>
                <w:rFonts w:ascii="Arial" w:hAnsi="Arial" w:cs="Arial" w:hint="cs"/>
                <w:color w:val="000000" w:themeColor="text1"/>
                <w:sz w:val="16"/>
                <w:szCs w:val="16"/>
                <w:rtl/>
              </w:rPr>
              <w:t>-</w:t>
            </w:r>
          </w:p>
        </w:tc>
        <w:tc>
          <w:tcPr>
            <w:tcW w:w="890" w:type="dxa"/>
            <w:vAlign w:val="center"/>
            <w:hideMark/>
          </w:tcPr>
          <w:p w:rsidR="00FD7F82" w:rsidRPr="00A43054" w:rsidRDefault="00FD7F82" w:rsidP="00FD7F82">
            <w:pPr>
              <w:ind w:left="57"/>
              <w:jc w:val="both"/>
              <w:rPr>
                <w:rFonts w:ascii="Arial" w:hAnsi="Arial" w:cs="Arial"/>
                <w:color w:val="000000" w:themeColor="text1"/>
                <w:sz w:val="16"/>
                <w:szCs w:val="16"/>
              </w:rPr>
            </w:pPr>
            <w:r w:rsidRPr="00A43054">
              <w:rPr>
                <w:rFonts w:ascii="Arial" w:hAnsi="Arial" w:cs="Arial"/>
                <w:color w:val="000000" w:themeColor="text1"/>
                <w:sz w:val="16"/>
                <w:szCs w:val="16"/>
              </w:rPr>
              <w:t>-</w:t>
            </w:r>
          </w:p>
        </w:tc>
        <w:tc>
          <w:tcPr>
            <w:tcW w:w="890" w:type="dxa"/>
            <w:vAlign w:val="center"/>
            <w:hideMark/>
          </w:tcPr>
          <w:p w:rsidR="00FD7F82" w:rsidRPr="00A43054" w:rsidRDefault="00FD7F82" w:rsidP="00FD7F82">
            <w:pPr>
              <w:ind w:left="57"/>
              <w:jc w:val="both"/>
              <w:rPr>
                <w:rFonts w:ascii="Arial" w:hAnsi="Arial" w:cs="Arial"/>
                <w:color w:val="000000" w:themeColor="text1"/>
                <w:sz w:val="16"/>
                <w:szCs w:val="16"/>
              </w:rPr>
            </w:pPr>
            <w:r w:rsidRPr="00A43054">
              <w:rPr>
                <w:rFonts w:ascii="Arial" w:hAnsi="Arial" w:cs="Arial" w:hint="cs"/>
                <w:color w:val="000000" w:themeColor="text1"/>
                <w:sz w:val="16"/>
                <w:szCs w:val="16"/>
                <w:rtl/>
              </w:rPr>
              <w:t>4</w:t>
            </w:r>
          </w:p>
        </w:tc>
        <w:tc>
          <w:tcPr>
            <w:tcW w:w="891" w:type="dxa"/>
            <w:tcBorders>
              <w:top w:val="nil"/>
              <w:left w:val="nil"/>
              <w:bottom w:val="nil"/>
              <w:right w:val="single" w:sz="4" w:space="0" w:color="auto"/>
            </w:tcBorders>
            <w:vAlign w:val="center"/>
            <w:hideMark/>
          </w:tcPr>
          <w:p w:rsidR="00FD7F82" w:rsidRPr="00A43054" w:rsidRDefault="00FD7F82" w:rsidP="00FD7F82">
            <w:pPr>
              <w:ind w:left="57"/>
              <w:jc w:val="both"/>
              <w:rPr>
                <w:rFonts w:ascii="Arial" w:hAnsi="Arial" w:cs="Arial"/>
                <w:color w:val="000000" w:themeColor="text1"/>
                <w:sz w:val="16"/>
                <w:szCs w:val="16"/>
              </w:rPr>
            </w:pPr>
            <w:r w:rsidRPr="00A43054">
              <w:rPr>
                <w:rFonts w:ascii="Arial" w:hAnsi="Arial" w:cs="Arial"/>
                <w:color w:val="000000" w:themeColor="text1"/>
                <w:sz w:val="16"/>
                <w:szCs w:val="16"/>
              </w:rPr>
              <w:t>4,295</w:t>
            </w:r>
          </w:p>
        </w:tc>
        <w:tc>
          <w:tcPr>
            <w:tcW w:w="1109" w:type="dxa"/>
            <w:tcBorders>
              <w:top w:val="nil"/>
              <w:left w:val="single" w:sz="4" w:space="0" w:color="auto"/>
              <w:bottom w:val="nil"/>
              <w:right w:val="single" w:sz="4" w:space="0" w:color="auto"/>
            </w:tcBorders>
            <w:noWrap/>
            <w:tcMar>
              <w:top w:w="0" w:type="dxa"/>
              <w:left w:w="85" w:type="dxa"/>
              <w:bottom w:w="0" w:type="dxa"/>
              <w:right w:w="0" w:type="dxa"/>
            </w:tcMar>
            <w:vAlign w:val="center"/>
            <w:hideMark/>
          </w:tcPr>
          <w:p w:rsidR="00FD7F82" w:rsidRPr="00A43054" w:rsidRDefault="00FD7F82">
            <w:pPr>
              <w:bidi w:val="0"/>
              <w:jc w:val="both"/>
              <w:rPr>
                <w:rFonts w:ascii="Arial" w:hAnsi="Arial" w:cs="Arial"/>
                <w:color w:val="000000" w:themeColor="text1"/>
                <w:sz w:val="16"/>
                <w:szCs w:val="16"/>
              </w:rPr>
            </w:pPr>
            <w:r w:rsidRPr="00A43054">
              <w:rPr>
                <w:rFonts w:ascii="Arial" w:hAnsi="Arial" w:cs="Arial"/>
                <w:color w:val="000000" w:themeColor="text1"/>
                <w:sz w:val="16"/>
                <w:szCs w:val="16"/>
              </w:rPr>
              <w:t>Rural</w:t>
            </w:r>
          </w:p>
        </w:tc>
      </w:tr>
      <w:tr w:rsidR="00121BB4" w:rsidRPr="00A43054" w:rsidTr="00582453">
        <w:trPr>
          <w:trHeight w:val="312"/>
          <w:jc w:val="center"/>
        </w:trPr>
        <w:tc>
          <w:tcPr>
            <w:tcW w:w="788" w:type="dxa"/>
            <w:tcBorders>
              <w:top w:val="nil"/>
              <w:left w:val="single" w:sz="4" w:space="0" w:color="auto"/>
              <w:bottom w:val="single" w:sz="4" w:space="0" w:color="auto"/>
              <w:right w:val="single" w:sz="4" w:space="0" w:color="auto"/>
            </w:tcBorders>
            <w:noWrap/>
            <w:tcMar>
              <w:top w:w="17" w:type="dxa"/>
              <w:left w:w="85" w:type="dxa"/>
              <w:bottom w:w="0" w:type="dxa"/>
              <w:right w:w="85" w:type="dxa"/>
            </w:tcMar>
            <w:vAlign w:val="center"/>
            <w:hideMark/>
          </w:tcPr>
          <w:p w:rsidR="00121BB4" w:rsidRPr="00A43054" w:rsidRDefault="00121BB4">
            <w:pPr>
              <w:rPr>
                <w:rFonts w:ascii="Arial" w:hAnsi="Arial" w:cs="Simplified Arabic"/>
                <w:b/>
                <w:bCs/>
                <w:color w:val="000000" w:themeColor="text1"/>
                <w:sz w:val="16"/>
                <w:szCs w:val="16"/>
              </w:rPr>
            </w:pPr>
            <w:r w:rsidRPr="00A43054">
              <w:rPr>
                <w:rFonts w:ascii="Arial" w:hAnsi="Arial" w:cs="Simplified Arabic"/>
                <w:b/>
                <w:bCs/>
                <w:color w:val="000000" w:themeColor="text1"/>
                <w:sz w:val="16"/>
                <w:szCs w:val="16"/>
                <w:rtl/>
              </w:rPr>
              <w:t>المجموع</w:t>
            </w:r>
          </w:p>
        </w:tc>
        <w:tc>
          <w:tcPr>
            <w:tcW w:w="1054" w:type="dxa"/>
            <w:tcBorders>
              <w:top w:val="nil"/>
              <w:left w:val="single" w:sz="4" w:space="0" w:color="auto"/>
              <w:bottom w:val="single" w:sz="4" w:space="0" w:color="auto"/>
              <w:right w:val="nil"/>
            </w:tcBorders>
            <w:vAlign w:val="center"/>
            <w:hideMark/>
          </w:tcPr>
          <w:p w:rsidR="00121BB4" w:rsidRPr="00A43054" w:rsidRDefault="00121BB4" w:rsidP="00FD7F82">
            <w:pPr>
              <w:ind w:left="57"/>
              <w:jc w:val="both"/>
              <w:rPr>
                <w:rFonts w:ascii="Arial" w:hAnsi="Arial" w:cs="Arial"/>
                <w:b/>
                <w:bCs/>
                <w:color w:val="000000" w:themeColor="text1"/>
                <w:sz w:val="16"/>
                <w:szCs w:val="16"/>
                <w:rtl/>
              </w:rPr>
            </w:pPr>
            <w:r w:rsidRPr="00A43054">
              <w:rPr>
                <w:rFonts w:ascii="Arial" w:hAnsi="Arial" w:cs="Arial" w:hint="cs"/>
                <w:b/>
                <w:bCs/>
                <w:color w:val="000000" w:themeColor="text1"/>
                <w:sz w:val="16"/>
                <w:szCs w:val="16"/>
                <w:rtl/>
              </w:rPr>
              <w:t>26</w:t>
            </w:r>
          </w:p>
        </w:tc>
        <w:tc>
          <w:tcPr>
            <w:tcW w:w="853" w:type="dxa"/>
            <w:tcBorders>
              <w:top w:val="nil"/>
              <w:left w:val="nil"/>
              <w:bottom w:val="single" w:sz="4" w:space="0" w:color="auto"/>
              <w:right w:val="nil"/>
            </w:tcBorders>
            <w:vAlign w:val="center"/>
            <w:hideMark/>
          </w:tcPr>
          <w:p w:rsidR="00121BB4" w:rsidRPr="00A43054" w:rsidRDefault="00121BB4" w:rsidP="00FD7F82">
            <w:pPr>
              <w:ind w:left="57"/>
              <w:jc w:val="both"/>
              <w:rPr>
                <w:rFonts w:ascii="Arial" w:hAnsi="Arial" w:cs="Arial"/>
                <w:b/>
                <w:bCs/>
                <w:color w:val="000000" w:themeColor="text1"/>
                <w:sz w:val="16"/>
                <w:szCs w:val="16"/>
              </w:rPr>
            </w:pPr>
            <w:r w:rsidRPr="00A43054">
              <w:rPr>
                <w:rFonts w:ascii="Arial" w:hAnsi="Arial" w:cs="Arial"/>
                <w:b/>
                <w:bCs/>
                <w:color w:val="000000" w:themeColor="text1"/>
                <w:sz w:val="16"/>
                <w:szCs w:val="16"/>
              </w:rPr>
              <w:t>292,555</w:t>
            </w:r>
          </w:p>
        </w:tc>
        <w:tc>
          <w:tcPr>
            <w:tcW w:w="890" w:type="dxa"/>
            <w:tcBorders>
              <w:top w:val="nil"/>
              <w:left w:val="nil"/>
              <w:bottom w:val="single" w:sz="4" w:space="0" w:color="auto"/>
              <w:right w:val="nil"/>
            </w:tcBorders>
            <w:vAlign w:val="center"/>
            <w:hideMark/>
          </w:tcPr>
          <w:p w:rsidR="00121BB4" w:rsidRPr="00A43054" w:rsidRDefault="00FD7F82" w:rsidP="00FD7F82">
            <w:pPr>
              <w:ind w:left="57"/>
              <w:jc w:val="both"/>
              <w:rPr>
                <w:rFonts w:ascii="Arial" w:hAnsi="Arial" w:cs="Arial"/>
                <w:b/>
                <w:bCs/>
                <w:color w:val="000000" w:themeColor="text1"/>
                <w:sz w:val="16"/>
                <w:szCs w:val="16"/>
                <w:rtl/>
              </w:rPr>
            </w:pPr>
            <w:r w:rsidRPr="00A43054">
              <w:rPr>
                <w:rFonts w:ascii="Arial" w:hAnsi="Arial" w:cs="Arial" w:hint="cs"/>
                <w:b/>
                <w:bCs/>
                <w:color w:val="000000" w:themeColor="text1"/>
                <w:sz w:val="16"/>
                <w:szCs w:val="16"/>
                <w:rtl/>
              </w:rPr>
              <w:t>16</w:t>
            </w:r>
          </w:p>
        </w:tc>
        <w:tc>
          <w:tcPr>
            <w:tcW w:w="890" w:type="dxa"/>
            <w:tcBorders>
              <w:top w:val="nil"/>
              <w:left w:val="nil"/>
              <w:bottom w:val="single" w:sz="4" w:space="0" w:color="auto"/>
              <w:right w:val="nil"/>
            </w:tcBorders>
            <w:vAlign w:val="center"/>
            <w:hideMark/>
          </w:tcPr>
          <w:p w:rsidR="00121BB4" w:rsidRPr="00A43054" w:rsidRDefault="00121BB4" w:rsidP="00FD7F82">
            <w:pPr>
              <w:ind w:firstLineChars="100" w:firstLine="161"/>
              <w:jc w:val="both"/>
              <w:rPr>
                <w:rFonts w:ascii="Arial" w:hAnsi="Arial" w:cs="Arial"/>
                <w:b/>
                <w:bCs/>
                <w:color w:val="000000" w:themeColor="text1"/>
                <w:sz w:val="16"/>
                <w:szCs w:val="16"/>
              </w:rPr>
            </w:pPr>
            <w:r w:rsidRPr="00A43054">
              <w:rPr>
                <w:rFonts w:ascii="Arial" w:hAnsi="Arial" w:cs="Arial"/>
                <w:b/>
                <w:bCs/>
                <w:color w:val="000000" w:themeColor="text1"/>
                <w:sz w:val="16"/>
                <w:szCs w:val="16"/>
              </w:rPr>
              <w:t>214,135</w:t>
            </w:r>
          </w:p>
        </w:tc>
        <w:tc>
          <w:tcPr>
            <w:tcW w:w="890" w:type="dxa"/>
            <w:tcBorders>
              <w:top w:val="nil"/>
              <w:left w:val="nil"/>
              <w:bottom w:val="single" w:sz="4" w:space="0" w:color="auto"/>
              <w:right w:val="nil"/>
            </w:tcBorders>
            <w:vAlign w:val="center"/>
            <w:hideMark/>
          </w:tcPr>
          <w:p w:rsidR="00121BB4" w:rsidRPr="00A43054" w:rsidRDefault="00FD7F82" w:rsidP="00FD7F82">
            <w:pPr>
              <w:ind w:left="57"/>
              <w:jc w:val="both"/>
              <w:rPr>
                <w:rFonts w:ascii="Arial" w:hAnsi="Arial" w:cs="Arial"/>
                <w:b/>
                <w:bCs/>
                <w:color w:val="000000" w:themeColor="text1"/>
                <w:sz w:val="16"/>
                <w:szCs w:val="16"/>
              </w:rPr>
            </w:pPr>
            <w:r w:rsidRPr="00A43054">
              <w:rPr>
                <w:rFonts w:ascii="Arial" w:hAnsi="Arial" w:cs="Arial" w:hint="cs"/>
                <w:b/>
                <w:bCs/>
                <w:color w:val="000000" w:themeColor="text1"/>
                <w:sz w:val="16"/>
                <w:szCs w:val="16"/>
                <w:rtl/>
              </w:rPr>
              <w:t>10</w:t>
            </w:r>
          </w:p>
        </w:tc>
        <w:tc>
          <w:tcPr>
            <w:tcW w:w="891" w:type="dxa"/>
            <w:tcBorders>
              <w:top w:val="nil"/>
              <w:left w:val="nil"/>
              <w:bottom w:val="single" w:sz="4" w:space="0" w:color="auto"/>
              <w:right w:val="single" w:sz="4" w:space="0" w:color="auto"/>
            </w:tcBorders>
            <w:vAlign w:val="center"/>
            <w:hideMark/>
          </w:tcPr>
          <w:p w:rsidR="00121BB4" w:rsidRPr="00A43054" w:rsidRDefault="00121BB4" w:rsidP="00FD7F82">
            <w:pPr>
              <w:jc w:val="both"/>
              <w:rPr>
                <w:rFonts w:ascii="Arial" w:hAnsi="Arial" w:cs="Arial"/>
                <w:b/>
                <w:bCs/>
                <w:color w:val="000000" w:themeColor="text1"/>
                <w:sz w:val="16"/>
                <w:szCs w:val="16"/>
              </w:rPr>
            </w:pPr>
            <w:r w:rsidRPr="00A43054">
              <w:rPr>
                <w:rFonts w:ascii="Arial" w:hAnsi="Arial" w:cs="Arial"/>
                <w:b/>
                <w:bCs/>
                <w:color w:val="000000" w:themeColor="text1"/>
                <w:sz w:val="16"/>
                <w:szCs w:val="16"/>
              </w:rPr>
              <w:t>78,420</w:t>
            </w:r>
          </w:p>
        </w:tc>
        <w:tc>
          <w:tcPr>
            <w:tcW w:w="1109" w:type="dxa"/>
            <w:tcBorders>
              <w:top w:val="nil"/>
              <w:left w:val="single" w:sz="4" w:space="0" w:color="auto"/>
              <w:bottom w:val="single" w:sz="4" w:space="0" w:color="auto"/>
              <w:right w:val="single" w:sz="4" w:space="0" w:color="auto"/>
            </w:tcBorders>
            <w:noWrap/>
            <w:tcMar>
              <w:top w:w="0" w:type="dxa"/>
              <w:left w:w="85" w:type="dxa"/>
              <w:bottom w:w="0" w:type="dxa"/>
              <w:right w:w="0" w:type="dxa"/>
            </w:tcMar>
            <w:vAlign w:val="center"/>
            <w:hideMark/>
          </w:tcPr>
          <w:p w:rsidR="00121BB4" w:rsidRPr="00A43054" w:rsidRDefault="00121BB4">
            <w:pPr>
              <w:bidi w:val="0"/>
              <w:jc w:val="both"/>
              <w:rPr>
                <w:rFonts w:ascii="Arial" w:hAnsi="Arial" w:cs="Arial"/>
                <w:b/>
                <w:bCs/>
                <w:color w:val="000000" w:themeColor="text1"/>
                <w:sz w:val="16"/>
                <w:szCs w:val="16"/>
              </w:rPr>
            </w:pPr>
            <w:r w:rsidRPr="00A43054">
              <w:rPr>
                <w:rFonts w:ascii="Arial" w:hAnsi="Arial" w:cs="Arial"/>
                <w:b/>
                <w:bCs/>
                <w:color w:val="000000" w:themeColor="text1"/>
                <w:sz w:val="16"/>
                <w:szCs w:val="16"/>
              </w:rPr>
              <w:t>Total</w:t>
            </w:r>
          </w:p>
        </w:tc>
      </w:tr>
    </w:tbl>
    <w:p w:rsidR="001E5ED8" w:rsidRPr="00A43054" w:rsidRDefault="001E5ED8" w:rsidP="001E5ED8">
      <w:pPr>
        <w:rPr>
          <w:color w:val="000000" w:themeColor="text1"/>
        </w:rPr>
      </w:pPr>
    </w:p>
    <w:p w:rsidR="001E5ED8" w:rsidRPr="00A43054" w:rsidRDefault="001E5ED8" w:rsidP="001E5ED8">
      <w:pPr>
        <w:rPr>
          <w:color w:val="000000" w:themeColor="text1"/>
          <w:rtl/>
        </w:rPr>
      </w:pPr>
    </w:p>
    <w:bookmarkEnd w:id="5"/>
    <w:p w:rsidR="001E5ED8" w:rsidRPr="00A43054" w:rsidRDefault="001E5ED8" w:rsidP="001E5ED8">
      <w:pPr>
        <w:jc w:val="center"/>
        <w:rPr>
          <w:rFonts w:ascii="Arial" w:hAnsi="Arial" w:cs="Simplified Arabic"/>
          <w:color w:val="000000" w:themeColor="text1"/>
          <w:sz w:val="12"/>
          <w:szCs w:val="12"/>
          <w:lang w:val="en-GB"/>
        </w:rPr>
      </w:pPr>
    </w:p>
    <w:p w:rsidR="001E5ED8" w:rsidRPr="00A43054" w:rsidRDefault="001E5ED8" w:rsidP="00121BB4">
      <w:pPr>
        <w:pStyle w:val="Caption"/>
        <w:spacing w:before="0" w:after="0"/>
        <w:jc w:val="center"/>
        <w:rPr>
          <w:rFonts w:cs="Simplified Arabic"/>
          <w:color w:val="000000" w:themeColor="text1"/>
          <w:sz w:val="18"/>
          <w:szCs w:val="18"/>
          <w:rtl/>
        </w:rPr>
      </w:pPr>
      <w:bookmarkStart w:id="7" w:name="_Toc97256015"/>
      <w:r w:rsidRPr="00A43054">
        <w:rPr>
          <w:rFonts w:ascii="Simplified Arabic" w:hAnsi="Simplified Arabic" w:cs="Simplified Arabic"/>
          <w:color w:val="000000" w:themeColor="text1"/>
          <w:sz w:val="18"/>
          <w:szCs w:val="18"/>
          <w:rtl/>
        </w:rPr>
        <w:t>التوزيع النسبي ل</w:t>
      </w:r>
      <w:r w:rsidRPr="00A43054">
        <w:rPr>
          <w:rFonts w:cs="Simplified Arabic"/>
          <w:color w:val="000000" w:themeColor="text1"/>
          <w:sz w:val="18"/>
          <w:szCs w:val="18"/>
          <w:rtl/>
        </w:rPr>
        <w:t xml:space="preserve">عدد المستعمرين في المستعمرات الريفية في محافظة القدس حسب </w:t>
      </w:r>
      <w:proofErr w:type="spellStart"/>
      <w:r w:rsidRPr="00A43054">
        <w:rPr>
          <w:rFonts w:cs="Simplified Arabic"/>
          <w:color w:val="000000" w:themeColor="text1"/>
          <w:sz w:val="18"/>
          <w:szCs w:val="18"/>
          <w:rtl/>
        </w:rPr>
        <w:t>الأيديولوجيا</w:t>
      </w:r>
      <w:proofErr w:type="spellEnd"/>
      <w:r w:rsidRPr="00A43054">
        <w:rPr>
          <w:rFonts w:cs="Simplified Arabic"/>
          <w:color w:val="000000" w:themeColor="text1"/>
          <w:sz w:val="18"/>
          <w:szCs w:val="18"/>
          <w:rtl/>
        </w:rPr>
        <w:t xml:space="preserve"> السائدة، </w:t>
      </w:r>
      <w:r w:rsidR="00121BB4" w:rsidRPr="00A43054">
        <w:rPr>
          <w:rFonts w:cs="Simplified Arabic"/>
          <w:color w:val="000000" w:themeColor="text1"/>
          <w:sz w:val="18"/>
          <w:szCs w:val="18"/>
        </w:rPr>
        <w:t>2015</w:t>
      </w:r>
    </w:p>
    <w:p w:rsidR="001E5ED8" w:rsidRPr="00A43054" w:rsidRDefault="001E5ED8" w:rsidP="00121BB4">
      <w:pPr>
        <w:pStyle w:val="Caption"/>
        <w:bidi w:val="0"/>
        <w:spacing w:before="0" w:after="0"/>
        <w:jc w:val="center"/>
        <w:rPr>
          <w:rFonts w:ascii="Arial" w:hAnsi="Arial" w:cs="Arial"/>
          <w:color w:val="000000" w:themeColor="text1"/>
          <w:sz w:val="18"/>
          <w:szCs w:val="18"/>
        </w:rPr>
      </w:pPr>
      <w:r w:rsidRPr="00A43054">
        <w:rPr>
          <w:rFonts w:ascii="Arial" w:hAnsi="Arial" w:cs="Arial"/>
          <w:color w:val="000000" w:themeColor="text1"/>
          <w:sz w:val="18"/>
          <w:szCs w:val="18"/>
        </w:rPr>
        <w:t xml:space="preserve">Percentage Distribution of Number of Settlers in Rural Settlements in             Jerusalem Governorate by Overwhelming Ideology, </w:t>
      </w:r>
      <w:r w:rsidR="00121BB4" w:rsidRPr="00A43054">
        <w:rPr>
          <w:rFonts w:ascii="Arial" w:hAnsi="Arial" w:cs="Arial"/>
          <w:color w:val="000000" w:themeColor="text1"/>
          <w:sz w:val="18"/>
          <w:szCs w:val="18"/>
        </w:rPr>
        <w:t>2015</w:t>
      </w:r>
    </w:p>
    <w:p w:rsidR="00C453D2" w:rsidRPr="00A43054" w:rsidRDefault="00C453D2" w:rsidP="00C453D2">
      <w:pPr>
        <w:bidi w:val="0"/>
        <w:rPr>
          <w:sz w:val="10"/>
          <w:szCs w:val="10"/>
        </w:rPr>
      </w:pPr>
    </w:p>
    <w:p w:rsidR="001E5ED8" w:rsidRPr="00A43054" w:rsidRDefault="001E5ED8" w:rsidP="00582453">
      <w:pPr>
        <w:bidi w:val="0"/>
        <w:jc w:val="center"/>
        <w:rPr>
          <w:color w:val="000000" w:themeColor="text1"/>
        </w:rPr>
      </w:pPr>
      <w:r w:rsidRPr="00A43054">
        <w:rPr>
          <w:noProof/>
          <w:color w:val="000000" w:themeColor="text1"/>
          <w:bdr w:val="single" w:sz="4" w:space="0" w:color="auto"/>
        </w:rPr>
        <w:drawing>
          <wp:inline distT="0" distB="0" distL="0" distR="0">
            <wp:extent cx="4183039" cy="1903863"/>
            <wp:effectExtent l="0" t="0" r="0" b="0"/>
            <wp:docPr id="3"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E5ED8" w:rsidRPr="00A43054" w:rsidRDefault="001E5ED8" w:rsidP="001E5ED8">
      <w:pPr>
        <w:tabs>
          <w:tab w:val="left" w:pos="1598"/>
        </w:tabs>
        <w:rPr>
          <w:color w:val="000000" w:themeColor="text1"/>
          <w:sz w:val="10"/>
          <w:szCs w:val="10"/>
        </w:rPr>
      </w:pPr>
      <w:r w:rsidRPr="00A43054">
        <w:rPr>
          <w:color w:val="000000" w:themeColor="text1"/>
          <w:sz w:val="10"/>
          <w:szCs w:val="10"/>
          <w:rtl/>
        </w:rPr>
        <w:tab/>
      </w:r>
    </w:p>
    <w:p w:rsidR="001E5ED8" w:rsidRPr="00A43054" w:rsidRDefault="001E5ED8" w:rsidP="001E5ED8">
      <w:pPr>
        <w:jc w:val="center"/>
        <w:rPr>
          <w:color w:val="000000" w:themeColor="text1"/>
          <w:sz w:val="10"/>
          <w:szCs w:val="10"/>
          <w:rtl/>
        </w:rPr>
      </w:pPr>
    </w:p>
    <w:p w:rsidR="001651D5" w:rsidRDefault="001651D5" w:rsidP="001651D5">
      <w:pPr>
        <w:pStyle w:val="Caption"/>
        <w:spacing w:before="0" w:after="0"/>
        <w:jc w:val="center"/>
        <w:rPr>
          <w:rFonts w:cs="Simplified Arabic"/>
          <w:color w:val="000000" w:themeColor="text1"/>
          <w:sz w:val="18"/>
          <w:szCs w:val="18"/>
          <w:rtl/>
        </w:rPr>
      </w:pPr>
      <w:bookmarkStart w:id="8" w:name="_Toc97256014"/>
    </w:p>
    <w:p w:rsidR="001651D5" w:rsidRPr="00A43054" w:rsidRDefault="001651D5" w:rsidP="001651D5">
      <w:pPr>
        <w:pStyle w:val="Caption"/>
        <w:spacing w:before="0" w:after="0"/>
        <w:jc w:val="center"/>
        <w:rPr>
          <w:rFonts w:cs="Simplified Arabic"/>
          <w:color w:val="000000" w:themeColor="text1"/>
          <w:sz w:val="18"/>
          <w:szCs w:val="18"/>
        </w:rPr>
      </w:pPr>
      <w:r w:rsidRPr="00A43054">
        <w:rPr>
          <w:rFonts w:cs="Simplified Arabic"/>
          <w:color w:val="000000" w:themeColor="text1"/>
          <w:sz w:val="18"/>
          <w:szCs w:val="18"/>
          <w:rtl/>
        </w:rPr>
        <w:t xml:space="preserve">عدد المستعمرات الريفية والمستعمرين في محافظة القدس حسب </w:t>
      </w:r>
      <w:proofErr w:type="spellStart"/>
      <w:r w:rsidRPr="00A43054">
        <w:rPr>
          <w:rFonts w:cs="Simplified Arabic"/>
          <w:color w:val="000000" w:themeColor="text1"/>
          <w:sz w:val="18"/>
          <w:szCs w:val="18"/>
          <w:rtl/>
        </w:rPr>
        <w:t>الأيديولوجيا</w:t>
      </w:r>
      <w:proofErr w:type="spellEnd"/>
      <w:r w:rsidRPr="00A43054">
        <w:rPr>
          <w:rFonts w:cs="Simplified Arabic"/>
          <w:color w:val="000000" w:themeColor="text1"/>
          <w:sz w:val="18"/>
          <w:szCs w:val="18"/>
          <w:rtl/>
        </w:rPr>
        <w:t xml:space="preserve"> السائدة، </w:t>
      </w:r>
      <w:bookmarkEnd w:id="8"/>
      <w:r w:rsidRPr="00A43054">
        <w:rPr>
          <w:rFonts w:cs="Simplified Arabic"/>
          <w:color w:val="000000" w:themeColor="text1"/>
          <w:sz w:val="18"/>
          <w:szCs w:val="18"/>
        </w:rPr>
        <w:t>2015</w:t>
      </w:r>
    </w:p>
    <w:p w:rsidR="001651D5" w:rsidRPr="00A43054" w:rsidRDefault="001651D5" w:rsidP="001651D5">
      <w:pPr>
        <w:pStyle w:val="Caption"/>
        <w:bidi w:val="0"/>
        <w:spacing w:before="0" w:after="0"/>
        <w:jc w:val="center"/>
        <w:rPr>
          <w:rFonts w:ascii="Arial" w:hAnsi="Arial" w:cs="Arial"/>
          <w:color w:val="000000" w:themeColor="text1"/>
          <w:sz w:val="18"/>
          <w:szCs w:val="18"/>
          <w:rtl/>
          <w:lang w:val="en-GB"/>
        </w:rPr>
      </w:pPr>
      <w:bookmarkStart w:id="9" w:name="_Toc97255839"/>
      <w:r w:rsidRPr="00A43054">
        <w:rPr>
          <w:rFonts w:ascii="Arial" w:hAnsi="Arial" w:cs="Arial"/>
          <w:color w:val="000000" w:themeColor="text1"/>
          <w:sz w:val="18"/>
          <w:szCs w:val="18"/>
        </w:rPr>
        <w:t xml:space="preserve">Number of Rural Settlements and  Settlers in Jerusalem Governorate by Overwhelming Ideology, </w:t>
      </w:r>
      <w:bookmarkEnd w:id="9"/>
      <w:r w:rsidRPr="00A43054">
        <w:rPr>
          <w:rFonts w:ascii="Arial" w:hAnsi="Arial" w:cs="Arial"/>
          <w:color w:val="000000" w:themeColor="text1"/>
          <w:sz w:val="18"/>
          <w:szCs w:val="18"/>
          <w:lang w:val="en-GB"/>
        </w:rPr>
        <w:t>2015</w:t>
      </w:r>
    </w:p>
    <w:p w:rsidR="001651D5" w:rsidRPr="00A43054" w:rsidRDefault="001651D5" w:rsidP="001651D5">
      <w:pPr>
        <w:jc w:val="center"/>
        <w:rPr>
          <w:rFonts w:ascii="Arial" w:hAnsi="Arial" w:cs="Arial" w:hint="cs"/>
          <w:color w:val="000000" w:themeColor="text1"/>
          <w:sz w:val="10"/>
          <w:szCs w:val="10"/>
          <w:rtl/>
          <w:lang w:val="en-GB"/>
        </w:rPr>
      </w:pPr>
    </w:p>
    <w:tbl>
      <w:tblPr>
        <w:bidiVisual/>
        <w:tblW w:w="7371" w:type="dxa"/>
        <w:jc w:val="center"/>
        <w:tblLayout w:type="fixed"/>
        <w:tblCellMar>
          <w:left w:w="0" w:type="dxa"/>
          <w:right w:w="0" w:type="dxa"/>
        </w:tblCellMar>
        <w:tblLook w:val="04A0"/>
      </w:tblPr>
      <w:tblGrid>
        <w:gridCol w:w="1152"/>
        <w:gridCol w:w="1078"/>
        <w:gridCol w:w="252"/>
        <w:gridCol w:w="826"/>
        <w:gridCol w:w="1229"/>
        <w:gridCol w:w="993"/>
        <w:gridCol w:w="1841"/>
      </w:tblGrid>
      <w:tr w:rsidR="001651D5" w:rsidRPr="00A43054" w:rsidTr="00582453">
        <w:trPr>
          <w:trHeight w:val="312"/>
          <w:jc w:val="center"/>
        </w:trPr>
        <w:tc>
          <w:tcPr>
            <w:tcW w:w="1151" w:type="dxa"/>
            <w:vMerge w:val="restart"/>
            <w:tcBorders>
              <w:top w:val="single" w:sz="4" w:space="0" w:color="auto"/>
              <w:left w:val="single" w:sz="4" w:space="0" w:color="auto"/>
              <w:bottom w:val="single" w:sz="4" w:space="0" w:color="000000"/>
              <w:right w:val="single" w:sz="4" w:space="0" w:color="auto"/>
            </w:tcBorders>
            <w:noWrap/>
            <w:tcMar>
              <w:top w:w="23" w:type="dxa"/>
              <w:left w:w="85" w:type="dxa"/>
              <w:bottom w:w="0" w:type="dxa"/>
              <w:right w:w="85" w:type="dxa"/>
            </w:tcMar>
            <w:vAlign w:val="center"/>
            <w:hideMark/>
          </w:tcPr>
          <w:p w:rsidR="001651D5" w:rsidRPr="00A43054" w:rsidRDefault="001651D5" w:rsidP="00582453">
            <w:pPr>
              <w:jc w:val="center"/>
              <w:rPr>
                <w:rFonts w:ascii="Arial" w:eastAsia="Arial Unicode MS" w:hAnsi="Arial" w:cs="Simplified Arabic"/>
                <w:b/>
                <w:bCs/>
                <w:color w:val="000000" w:themeColor="text1"/>
                <w:sz w:val="16"/>
                <w:szCs w:val="16"/>
              </w:rPr>
            </w:pPr>
            <w:r w:rsidRPr="00A43054">
              <w:rPr>
                <w:rFonts w:ascii="Arial" w:eastAsia="Arial Unicode MS" w:hAnsi="Arial" w:cs="Simplified Arabic"/>
                <w:b/>
                <w:bCs/>
                <w:color w:val="000000" w:themeColor="text1"/>
                <w:sz w:val="16"/>
                <w:szCs w:val="16"/>
                <w:rtl/>
              </w:rPr>
              <w:t>المؤشر</w:t>
            </w:r>
          </w:p>
        </w:tc>
        <w:tc>
          <w:tcPr>
            <w:tcW w:w="1329" w:type="dxa"/>
            <w:gridSpan w:val="2"/>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1651D5" w:rsidRPr="00A43054" w:rsidRDefault="001651D5" w:rsidP="00582453">
            <w:pPr>
              <w:rPr>
                <w:rFonts w:ascii="Arial" w:eastAsia="Arial Unicode MS" w:hAnsi="Arial" w:cs="Simplified Arabic"/>
                <w:b/>
                <w:bCs/>
                <w:color w:val="000000" w:themeColor="text1"/>
                <w:sz w:val="16"/>
                <w:szCs w:val="16"/>
              </w:rPr>
            </w:pPr>
            <w:proofErr w:type="spellStart"/>
            <w:r w:rsidRPr="00A43054">
              <w:rPr>
                <w:rFonts w:ascii="Arial" w:hAnsi="Arial" w:cs="Simplified Arabic"/>
                <w:b/>
                <w:bCs/>
                <w:color w:val="000000" w:themeColor="text1"/>
                <w:sz w:val="16"/>
                <w:szCs w:val="16"/>
                <w:rtl/>
              </w:rPr>
              <w:t>الأيديولوجيا</w:t>
            </w:r>
            <w:proofErr w:type="spellEnd"/>
            <w:r w:rsidRPr="00A43054">
              <w:rPr>
                <w:rFonts w:ascii="Arial" w:hAnsi="Arial" w:cs="Simplified Arabic"/>
                <w:b/>
                <w:bCs/>
                <w:color w:val="000000" w:themeColor="text1"/>
                <w:sz w:val="16"/>
                <w:szCs w:val="16"/>
                <w:rtl/>
              </w:rPr>
              <w:t xml:space="preserve"> السائدة</w:t>
            </w:r>
          </w:p>
        </w:tc>
        <w:tc>
          <w:tcPr>
            <w:tcW w:w="2053" w:type="dxa"/>
            <w:gridSpan w:val="2"/>
            <w:tcBorders>
              <w:top w:val="single" w:sz="4" w:space="0" w:color="auto"/>
              <w:left w:val="nil"/>
              <w:bottom w:val="single" w:sz="4" w:space="0" w:color="auto"/>
              <w:right w:val="single" w:sz="4" w:space="0" w:color="auto"/>
            </w:tcBorders>
            <w:vAlign w:val="center"/>
            <w:hideMark/>
          </w:tcPr>
          <w:p w:rsidR="001651D5" w:rsidRPr="00A43054" w:rsidRDefault="001651D5" w:rsidP="00582453">
            <w:pPr>
              <w:bidi w:val="0"/>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Pr>
              <w:t>Overwhelming Ideology</w:t>
            </w:r>
          </w:p>
        </w:tc>
        <w:tc>
          <w:tcPr>
            <w:tcW w:w="992" w:type="dxa"/>
            <w:vMerge w:val="restart"/>
            <w:tcBorders>
              <w:top w:val="single" w:sz="4" w:space="0" w:color="auto"/>
              <w:left w:val="nil"/>
              <w:bottom w:val="single" w:sz="4" w:space="0" w:color="auto"/>
              <w:right w:val="single" w:sz="4" w:space="0" w:color="auto"/>
            </w:tcBorders>
            <w:noWrap/>
            <w:vAlign w:val="center"/>
            <w:hideMark/>
          </w:tcPr>
          <w:p w:rsidR="001651D5" w:rsidRPr="00A43054" w:rsidRDefault="001651D5" w:rsidP="00582453">
            <w:pPr>
              <w:bidi w:val="0"/>
              <w:jc w:val="center"/>
              <w:rPr>
                <w:rFonts w:ascii="Arial" w:eastAsia="Arial Unicode MS" w:hAnsi="Arial" w:cs="Simplified Arabic"/>
                <w:b/>
                <w:bCs/>
                <w:color w:val="000000" w:themeColor="text1"/>
                <w:sz w:val="16"/>
                <w:szCs w:val="16"/>
                <w:rtl/>
              </w:rPr>
            </w:pPr>
            <w:r w:rsidRPr="00A43054">
              <w:rPr>
                <w:rFonts w:ascii="Arial" w:hAnsi="Arial" w:cs="Simplified Arabic"/>
                <w:b/>
                <w:bCs/>
                <w:color w:val="000000" w:themeColor="text1"/>
                <w:sz w:val="16"/>
                <w:szCs w:val="16"/>
                <w:rtl/>
              </w:rPr>
              <w:t>المجموع</w:t>
            </w:r>
          </w:p>
          <w:p w:rsidR="001651D5" w:rsidRPr="00A43054" w:rsidRDefault="001651D5" w:rsidP="00582453">
            <w:pPr>
              <w:jc w:val="center"/>
              <w:rPr>
                <w:rFonts w:ascii="Arial" w:hAnsi="Arial" w:cs="Simplified Arabic"/>
                <w:color w:val="000000" w:themeColor="text1"/>
                <w:sz w:val="16"/>
                <w:szCs w:val="16"/>
              </w:rPr>
            </w:pPr>
            <w:r w:rsidRPr="00A43054">
              <w:rPr>
                <w:rFonts w:ascii="Arial" w:hAnsi="Arial" w:cs="Simplified Arabic"/>
                <w:b/>
                <w:bCs/>
                <w:color w:val="000000" w:themeColor="text1"/>
                <w:sz w:val="16"/>
                <w:szCs w:val="16"/>
              </w:rPr>
              <w:t>Total</w:t>
            </w:r>
          </w:p>
        </w:tc>
        <w:tc>
          <w:tcPr>
            <w:tcW w:w="1840" w:type="dxa"/>
            <w:vMerge w:val="restart"/>
            <w:tcBorders>
              <w:top w:val="single" w:sz="4" w:space="0" w:color="auto"/>
              <w:left w:val="single" w:sz="4" w:space="0" w:color="auto"/>
              <w:bottom w:val="single" w:sz="4" w:space="0" w:color="auto"/>
              <w:right w:val="single" w:sz="4" w:space="0" w:color="auto"/>
            </w:tcBorders>
            <w:noWrap/>
            <w:vAlign w:val="center"/>
            <w:hideMark/>
          </w:tcPr>
          <w:p w:rsidR="001651D5" w:rsidRPr="00A43054" w:rsidRDefault="001651D5" w:rsidP="00582453">
            <w:pPr>
              <w:bidi w:val="0"/>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Pr>
              <w:t>Indicator</w:t>
            </w:r>
          </w:p>
        </w:tc>
      </w:tr>
      <w:tr w:rsidR="001651D5" w:rsidRPr="00A43054" w:rsidTr="00582453">
        <w:trPr>
          <w:trHeight w:val="312"/>
          <w:jc w:val="center"/>
        </w:trPr>
        <w:tc>
          <w:tcPr>
            <w:tcW w:w="1151" w:type="dxa"/>
            <w:vMerge/>
            <w:tcBorders>
              <w:top w:val="single" w:sz="4" w:space="0" w:color="auto"/>
              <w:left w:val="single" w:sz="4" w:space="0" w:color="auto"/>
              <w:bottom w:val="single" w:sz="4" w:space="0" w:color="000000"/>
              <w:right w:val="single" w:sz="4" w:space="0" w:color="auto"/>
            </w:tcBorders>
            <w:vAlign w:val="center"/>
            <w:hideMark/>
          </w:tcPr>
          <w:p w:rsidR="001651D5" w:rsidRPr="00A43054" w:rsidRDefault="001651D5" w:rsidP="00582453">
            <w:pPr>
              <w:bidi w:val="0"/>
              <w:rPr>
                <w:rFonts w:ascii="Arial" w:eastAsia="Arial Unicode MS" w:hAnsi="Arial" w:cs="Simplified Arabic"/>
                <w:b/>
                <w:bCs/>
                <w:color w:val="000000" w:themeColor="text1"/>
                <w:sz w:val="16"/>
                <w:szCs w:val="16"/>
              </w:rPr>
            </w:pPr>
          </w:p>
        </w:tc>
        <w:tc>
          <w:tcPr>
            <w:tcW w:w="1077"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651D5" w:rsidRPr="00A43054" w:rsidRDefault="001651D5" w:rsidP="00582453">
            <w:pPr>
              <w:jc w:val="center"/>
              <w:rPr>
                <w:rFonts w:ascii="Arial" w:eastAsia="Arial Unicode MS" w:hAnsi="Arial" w:cs="Simplified Arabic"/>
                <w:color w:val="000000" w:themeColor="text1"/>
                <w:sz w:val="16"/>
                <w:szCs w:val="16"/>
                <w:rtl/>
              </w:rPr>
            </w:pPr>
            <w:r w:rsidRPr="00A43054">
              <w:rPr>
                <w:rFonts w:ascii="Arial" w:hAnsi="Arial" w:cs="Simplified Arabic"/>
                <w:color w:val="000000" w:themeColor="text1"/>
                <w:sz w:val="16"/>
                <w:szCs w:val="16"/>
                <w:rtl/>
              </w:rPr>
              <w:t>دينية</w:t>
            </w:r>
          </w:p>
          <w:p w:rsidR="001651D5" w:rsidRPr="00A43054" w:rsidRDefault="001651D5" w:rsidP="00582453">
            <w:pPr>
              <w:bidi w:val="0"/>
              <w:jc w:val="center"/>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Pr>
              <w:t>Religious</w:t>
            </w:r>
          </w:p>
        </w:tc>
        <w:tc>
          <w:tcPr>
            <w:tcW w:w="1077"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651D5" w:rsidRPr="00A43054" w:rsidRDefault="001651D5" w:rsidP="00582453">
            <w:pPr>
              <w:jc w:val="center"/>
              <w:rPr>
                <w:rFonts w:ascii="Arial" w:eastAsia="Arial Unicode MS" w:hAnsi="Arial" w:cs="Simplified Arabic"/>
                <w:color w:val="000000" w:themeColor="text1"/>
                <w:sz w:val="16"/>
                <w:szCs w:val="16"/>
                <w:rtl/>
              </w:rPr>
            </w:pPr>
            <w:r w:rsidRPr="00A43054">
              <w:rPr>
                <w:rFonts w:ascii="Arial" w:hAnsi="Arial" w:cs="Simplified Arabic"/>
                <w:color w:val="000000" w:themeColor="text1"/>
                <w:sz w:val="16"/>
                <w:szCs w:val="16"/>
                <w:rtl/>
              </w:rPr>
              <w:t>علمانية</w:t>
            </w:r>
          </w:p>
          <w:p w:rsidR="001651D5" w:rsidRPr="00A43054" w:rsidRDefault="001651D5" w:rsidP="00582453">
            <w:pPr>
              <w:bidi w:val="0"/>
              <w:jc w:val="center"/>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Pr>
              <w:t>Secular</w:t>
            </w:r>
          </w:p>
        </w:tc>
        <w:tc>
          <w:tcPr>
            <w:tcW w:w="1228"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651D5" w:rsidRPr="00A43054" w:rsidRDefault="001651D5" w:rsidP="00582453">
            <w:pPr>
              <w:jc w:val="center"/>
              <w:rPr>
                <w:rFonts w:ascii="Arial" w:eastAsia="Arial Unicode MS" w:hAnsi="Arial" w:cs="Simplified Arabic"/>
                <w:color w:val="000000" w:themeColor="text1"/>
                <w:sz w:val="16"/>
                <w:szCs w:val="16"/>
                <w:rtl/>
              </w:rPr>
            </w:pPr>
            <w:r w:rsidRPr="00A43054">
              <w:rPr>
                <w:rFonts w:ascii="Arial" w:hAnsi="Arial" w:cs="Simplified Arabic"/>
                <w:color w:val="000000" w:themeColor="text1"/>
                <w:sz w:val="16"/>
                <w:szCs w:val="16"/>
                <w:rtl/>
              </w:rPr>
              <w:t>مختلطة</w:t>
            </w:r>
          </w:p>
          <w:p w:rsidR="001651D5" w:rsidRPr="00A43054" w:rsidRDefault="001651D5" w:rsidP="00582453">
            <w:pPr>
              <w:bidi w:val="0"/>
              <w:jc w:val="center"/>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Pr>
              <w:t>Mixed</w:t>
            </w:r>
          </w:p>
        </w:tc>
        <w:tc>
          <w:tcPr>
            <w:tcW w:w="992" w:type="dxa"/>
            <w:vMerge/>
            <w:tcBorders>
              <w:top w:val="single" w:sz="4" w:space="0" w:color="auto"/>
              <w:left w:val="nil"/>
              <w:bottom w:val="single" w:sz="4" w:space="0" w:color="auto"/>
              <w:right w:val="single" w:sz="4" w:space="0" w:color="auto"/>
            </w:tcBorders>
            <w:vAlign w:val="center"/>
            <w:hideMark/>
          </w:tcPr>
          <w:p w:rsidR="001651D5" w:rsidRPr="00A43054" w:rsidRDefault="001651D5" w:rsidP="00582453">
            <w:pPr>
              <w:bidi w:val="0"/>
              <w:rPr>
                <w:rFonts w:ascii="Arial" w:hAnsi="Arial" w:cs="Simplified Arabic"/>
                <w:color w:val="000000" w:themeColor="text1"/>
                <w:sz w:val="16"/>
                <w:szCs w:val="16"/>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1651D5" w:rsidRPr="00A43054" w:rsidRDefault="001651D5" w:rsidP="00582453">
            <w:pPr>
              <w:bidi w:val="0"/>
              <w:rPr>
                <w:rFonts w:ascii="Arial" w:eastAsia="Arial Unicode MS" w:hAnsi="Arial" w:cs="Simplified Arabic"/>
                <w:b/>
                <w:bCs/>
                <w:color w:val="000000" w:themeColor="text1"/>
                <w:sz w:val="16"/>
                <w:szCs w:val="16"/>
              </w:rPr>
            </w:pPr>
          </w:p>
        </w:tc>
      </w:tr>
      <w:tr w:rsidR="001651D5" w:rsidRPr="00A43054" w:rsidTr="00582453">
        <w:trPr>
          <w:trHeight w:val="312"/>
          <w:jc w:val="center"/>
        </w:trPr>
        <w:tc>
          <w:tcPr>
            <w:tcW w:w="1151"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1651D5" w:rsidRPr="00A43054" w:rsidRDefault="001651D5" w:rsidP="00582453">
            <w:pPr>
              <w:rPr>
                <w:rFonts w:ascii="Arial" w:hAnsi="Arial" w:cs="Simplified Arabic"/>
                <w:color w:val="000000" w:themeColor="text1"/>
                <w:sz w:val="16"/>
                <w:szCs w:val="16"/>
              </w:rPr>
            </w:pPr>
            <w:r w:rsidRPr="00A43054">
              <w:rPr>
                <w:rFonts w:ascii="Arial" w:hAnsi="Arial" w:cs="Simplified Arabic"/>
                <w:color w:val="000000" w:themeColor="text1"/>
                <w:sz w:val="16"/>
                <w:szCs w:val="16"/>
                <w:rtl/>
              </w:rPr>
              <w:t>عدد المستعمرات</w:t>
            </w:r>
          </w:p>
        </w:tc>
        <w:tc>
          <w:tcPr>
            <w:tcW w:w="1077" w:type="dxa"/>
            <w:tcBorders>
              <w:top w:val="nil"/>
              <w:left w:val="single" w:sz="4" w:space="0" w:color="auto"/>
              <w:bottom w:val="nil"/>
              <w:right w:val="nil"/>
            </w:tcBorders>
            <w:noWrap/>
            <w:tcMar>
              <w:top w:w="23" w:type="dxa"/>
              <w:left w:w="113" w:type="dxa"/>
              <w:bottom w:w="0" w:type="dxa"/>
              <w:right w:w="113" w:type="dxa"/>
            </w:tcMar>
            <w:vAlign w:val="center"/>
            <w:hideMark/>
          </w:tcPr>
          <w:p w:rsidR="001651D5" w:rsidRPr="009A4CFE" w:rsidRDefault="001651D5" w:rsidP="00582453">
            <w:pPr>
              <w:ind w:left="57"/>
              <w:rPr>
                <w:rFonts w:ascii="Arial" w:hAnsi="Arial" w:cs="Arial"/>
                <w:color w:val="000000" w:themeColor="text1"/>
                <w:sz w:val="16"/>
                <w:szCs w:val="16"/>
              </w:rPr>
            </w:pPr>
            <w:r w:rsidRPr="009A4CFE">
              <w:rPr>
                <w:rFonts w:ascii="Arial" w:hAnsi="Arial" w:cs="Arial" w:hint="cs"/>
                <w:color w:val="000000" w:themeColor="text1"/>
                <w:sz w:val="16"/>
                <w:szCs w:val="16"/>
                <w:rtl/>
              </w:rPr>
              <w:t>-</w:t>
            </w:r>
          </w:p>
        </w:tc>
        <w:tc>
          <w:tcPr>
            <w:tcW w:w="1077" w:type="dxa"/>
            <w:gridSpan w:val="2"/>
            <w:noWrap/>
            <w:tcMar>
              <w:top w:w="23" w:type="dxa"/>
              <w:left w:w="113" w:type="dxa"/>
              <w:bottom w:w="0" w:type="dxa"/>
              <w:right w:w="113" w:type="dxa"/>
            </w:tcMar>
            <w:vAlign w:val="center"/>
            <w:hideMark/>
          </w:tcPr>
          <w:p w:rsidR="001651D5" w:rsidRPr="009A4CFE" w:rsidRDefault="001651D5" w:rsidP="00582453">
            <w:pPr>
              <w:ind w:left="57"/>
              <w:rPr>
                <w:rFonts w:ascii="Arial" w:hAnsi="Arial" w:cs="Arial"/>
                <w:color w:val="000000" w:themeColor="text1"/>
                <w:sz w:val="16"/>
                <w:szCs w:val="16"/>
              </w:rPr>
            </w:pPr>
            <w:r w:rsidRPr="009A4CFE">
              <w:rPr>
                <w:rFonts w:ascii="Arial" w:hAnsi="Arial" w:cs="Arial" w:hint="cs"/>
                <w:color w:val="000000" w:themeColor="text1"/>
                <w:sz w:val="16"/>
                <w:szCs w:val="16"/>
                <w:rtl/>
              </w:rPr>
              <w:t>3</w:t>
            </w:r>
          </w:p>
        </w:tc>
        <w:tc>
          <w:tcPr>
            <w:tcW w:w="1228" w:type="dxa"/>
            <w:noWrap/>
            <w:tcMar>
              <w:top w:w="23" w:type="dxa"/>
              <w:left w:w="113" w:type="dxa"/>
              <w:bottom w:w="0" w:type="dxa"/>
              <w:right w:w="113" w:type="dxa"/>
            </w:tcMar>
            <w:vAlign w:val="center"/>
            <w:hideMark/>
          </w:tcPr>
          <w:p w:rsidR="001651D5" w:rsidRPr="009A4CFE" w:rsidRDefault="001651D5" w:rsidP="00582453">
            <w:pPr>
              <w:ind w:left="57"/>
              <w:rPr>
                <w:rFonts w:ascii="Arial" w:hAnsi="Arial" w:cs="Arial"/>
                <w:color w:val="000000" w:themeColor="text1"/>
                <w:sz w:val="16"/>
                <w:szCs w:val="16"/>
              </w:rPr>
            </w:pPr>
            <w:r w:rsidRPr="009A4CFE">
              <w:rPr>
                <w:rFonts w:ascii="Arial" w:hAnsi="Arial" w:cs="Arial" w:hint="cs"/>
                <w:color w:val="000000" w:themeColor="text1"/>
                <w:sz w:val="16"/>
                <w:szCs w:val="16"/>
                <w:rtl/>
              </w:rPr>
              <w:t>1</w:t>
            </w:r>
          </w:p>
        </w:tc>
        <w:tc>
          <w:tcPr>
            <w:tcW w:w="992" w:type="dxa"/>
            <w:tcBorders>
              <w:top w:val="nil"/>
              <w:left w:val="nil"/>
              <w:bottom w:val="nil"/>
              <w:right w:val="single" w:sz="4" w:space="0" w:color="auto"/>
            </w:tcBorders>
            <w:noWrap/>
            <w:tcMar>
              <w:top w:w="23" w:type="dxa"/>
              <w:left w:w="113" w:type="dxa"/>
              <w:bottom w:w="0" w:type="dxa"/>
              <w:right w:w="113" w:type="dxa"/>
            </w:tcMar>
            <w:vAlign w:val="center"/>
            <w:hideMark/>
          </w:tcPr>
          <w:p w:rsidR="001651D5" w:rsidRPr="009A4CFE" w:rsidRDefault="001651D5" w:rsidP="00582453">
            <w:pPr>
              <w:ind w:left="57"/>
              <w:rPr>
                <w:rFonts w:ascii="Arial" w:hAnsi="Arial" w:cs="Arial"/>
                <w:b/>
                <w:bCs/>
                <w:color w:val="000000" w:themeColor="text1"/>
                <w:sz w:val="16"/>
                <w:szCs w:val="16"/>
              </w:rPr>
            </w:pPr>
            <w:r w:rsidRPr="009A4CFE">
              <w:rPr>
                <w:rFonts w:ascii="Arial" w:hAnsi="Arial" w:cs="Arial" w:hint="cs"/>
                <w:b/>
                <w:bCs/>
                <w:color w:val="000000" w:themeColor="text1"/>
                <w:sz w:val="16"/>
                <w:szCs w:val="16"/>
                <w:rtl/>
              </w:rPr>
              <w:t>4</w:t>
            </w:r>
          </w:p>
        </w:tc>
        <w:tc>
          <w:tcPr>
            <w:tcW w:w="1840" w:type="dxa"/>
            <w:tcBorders>
              <w:top w:val="nil"/>
              <w:left w:val="single" w:sz="4" w:space="0" w:color="auto"/>
              <w:bottom w:val="nil"/>
              <w:right w:val="single" w:sz="4" w:space="0" w:color="auto"/>
            </w:tcBorders>
            <w:noWrap/>
            <w:tcMar>
              <w:top w:w="23" w:type="dxa"/>
              <w:left w:w="113" w:type="dxa"/>
              <w:bottom w:w="0" w:type="dxa"/>
              <w:right w:w="113" w:type="dxa"/>
            </w:tcMar>
            <w:vAlign w:val="center"/>
            <w:hideMark/>
          </w:tcPr>
          <w:p w:rsidR="001651D5" w:rsidRPr="00A43054" w:rsidRDefault="001651D5" w:rsidP="00582453">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Number of settlements</w:t>
            </w:r>
          </w:p>
        </w:tc>
      </w:tr>
      <w:tr w:rsidR="001651D5" w:rsidRPr="00A43054" w:rsidTr="00582453">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1651D5" w:rsidRPr="00A43054" w:rsidRDefault="001651D5" w:rsidP="00582453">
            <w:pPr>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tl/>
              </w:rPr>
              <w:t>عدد المستعمرين</w:t>
            </w:r>
          </w:p>
        </w:tc>
        <w:tc>
          <w:tcPr>
            <w:tcW w:w="1077" w:type="dxa"/>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1651D5" w:rsidRPr="009A4CFE" w:rsidRDefault="001651D5" w:rsidP="00582453">
            <w:pPr>
              <w:ind w:left="57"/>
              <w:rPr>
                <w:rFonts w:ascii="Arial" w:hAnsi="Arial" w:cs="Arial"/>
                <w:color w:val="000000" w:themeColor="text1"/>
                <w:sz w:val="16"/>
                <w:szCs w:val="16"/>
              </w:rPr>
            </w:pPr>
            <w:r w:rsidRPr="009A4CFE">
              <w:rPr>
                <w:rFonts w:ascii="Arial" w:hAnsi="Arial" w:cs="Arial" w:hint="cs"/>
                <w:color w:val="000000" w:themeColor="text1"/>
                <w:sz w:val="16"/>
                <w:szCs w:val="16"/>
                <w:rtl/>
              </w:rPr>
              <w:t>-</w:t>
            </w:r>
          </w:p>
        </w:tc>
        <w:tc>
          <w:tcPr>
            <w:tcW w:w="1077" w:type="dxa"/>
            <w:gridSpan w:val="2"/>
            <w:tcBorders>
              <w:top w:val="nil"/>
              <w:left w:val="nil"/>
              <w:bottom w:val="single" w:sz="4" w:space="0" w:color="auto"/>
              <w:right w:val="nil"/>
            </w:tcBorders>
            <w:noWrap/>
            <w:tcMar>
              <w:top w:w="23" w:type="dxa"/>
              <w:left w:w="113" w:type="dxa"/>
              <w:bottom w:w="0" w:type="dxa"/>
              <w:right w:w="113" w:type="dxa"/>
            </w:tcMar>
            <w:vAlign w:val="center"/>
            <w:hideMark/>
          </w:tcPr>
          <w:p w:rsidR="001651D5" w:rsidRPr="009A4CFE" w:rsidRDefault="001651D5" w:rsidP="009A4CFE">
            <w:pPr>
              <w:bidi w:val="0"/>
              <w:ind w:firstLineChars="100" w:firstLine="160"/>
              <w:jc w:val="right"/>
              <w:rPr>
                <w:rFonts w:ascii="Arial" w:hAnsi="Arial" w:cs="Arial"/>
                <w:color w:val="000000"/>
                <w:sz w:val="16"/>
                <w:szCs w:val="16"/>
              </w:rPr>
            </w:pPr>
            <w:r w:rsidRPr="009A4CFE">
              <w:rPr>
                <w:rFonts w:ascii="Arial" w:hAnsi="Arial" w:cs="Arial"/>
                <w:color w:val="000000"/>
                <w:sz w:val="16"/>
                <w:szCs w:val="16"/>
              </w:rPr>
              <w:t xml:space="preserve">2,815 </w:t>
            </w:r>
          </w:p>
        </w:tc>
        <w:tc>
          <w:tcPr>
            <w:tcW w:w="1228" w:type="dxa"/>
            <w:tcBorders>
              <w:top w:val="nil"/>
              <w:left w:val="nil"/>
              <w:bottom w:val="single" w:sz="4" w:space="0" w:color="auto"/>
              <w:right w:val="nil"/>
            </w:tcBorders>
            <w:noWrap/>
            <w:tcMar>
              <w:top w:w="23" w:type="dxa"/>
              <w:left w:w="113" w:type="dxa"/>
              <w:bottom w:w="0" w:type="dxa"/>
              <w:right w:w="113" w:type="dxa"/>
            </w:tcMar>
            <w:vAlign w:val="center"/>
            <w:hideMark/>
          </w:tcPr>
          <w:p w:rsidR="001651D5" w:rsidRPr="009A4CFE" w:rsidRDefault="001651D5" w:rsidP="009A4CFE">
            <w:pPr>
              <w:bidi w:val="0"/>
              <w:ind w:firstLineChars="100" w:firstLine="160"/>
              <w:jc w:val="right"/>
              <w:rPr>
                <w:rFonts w:ascii="Arial" w:hAnsi="Arial" w:cs="Arial"/>
                <w:color w:val="000000"/>
                <w:sz w:val="16"/>
                <w:szCs w:val="16"/>
              </w:rPr>
            </w:pPr>
            <w:r w:rsidRPr="009A4CFE">
              <w:rPr>
                <w:rFonts w:ascii="Arial" w:hAnsi="Arial" w:cs="Arial"/>
                <w:color w:val="000000"/>
                <w:sz w:val="16"/>
                <w:szCs w:val="16"/>
              </w:rPr>
              <w:t xml:space="preserve">1,480 </w:t>
            </w:r>
          </w:p>
        </w:tc>
        <w:tc>
          <w:tcPr>
            <w:tcW w:w="992"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1651D5" w:rsidRPr="009A4CFE" w:rsidRDefault="001651D5" w:rsidP="00582453">
            <w:pPr>
              <w:ind w:left="57"/>
              <w:rPr>
                <w:rFonts w:ascii="Arial" w:hAnsi="Arial" w:cs="Arial"/>
                <w:b/>
                <w:bCs/>
                <w:color w:val="000000" w:themeColor="text1"/>
                <w:sz w:val="16"/>
                <w:szCs w:val="16"/>
              </w:rPr>
            </w:pPr>
            <w:r w:rsidRPr="009A4CFE">
              <w:rPr>
                <w:rFonts w:ascii="Arial" w:hAnsi="Arial" w:cs="Arial"/>
                <w:b/>
                <w:bCs/>
                <w:color w:val="000000" w:themeColor="text1"/>
                <w:sz w:val="16"/>
                <w:szCs w:val="16"/>
              </w:rPr>
              <w:t>4,295</w:t>
            </w:r>
          </w:p>
        </w:tc>
        <w:tc>
          <w:tcPr>
            <w:tcW w:w="1840"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1651D5" w:rsidRPr="00A43054" w:rsidRDefault="001651D5" w:rsidP="00582453">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Number of settlers</w:t>
            </w:r>
          </w:p>
        </w:tc>
      </w:tr>
    </w:tbl>
    <w:p w:rsidR="00F60C42" w:rsidRPr="00A43054" w:rsidRDefault="00F60C42" w:rsidP="001E5ED8">
      <w:pPr>
        <w:pStyle w:val="Caption"/>
        <w:spacing w:before="0" w:after="0"/>
        <w:jc w:val="center"/>
        <w:rPr>
          <w:rFonts w:cs="Simplified Arabic"/>
          <w:color w:val="000000" w:themeColor="text1"/>
          <w:sz w:val="12"/>
          <w:szCs w:val="12"/>
          <w:rtl/>
        </w:rPr>
      </w:pPr>
    </w:p>
    <w:p w:rsidR="001651D5" w:rsidRDefault="001651D5" w:rsidP="00B8158D">
      <w:pPr>
        <w:pStyle w:val="Caption"/>
        <w:spacing w:before="0" w:after="0"/>
        <w:jc w:val="center"/>
        <w:rPr>
          <w:rFonts w:cs="Simplified Arabic"/>
          <w:color w:val="000000" w:themeColor="text1"/>
          <w:sz w:val="12"/>
          <w:szCs w:val="12"/>
          <w:rtl/>
        </w:rPr>
      </w:pPr>
    </w:p>
    <w:p w:rsidR="001651D5" w:rsidRDefault="001651D5" w:rsidP="00B8158D">
      <w:pPr>
        <w:pStyle w:val="Caption"/>
        <w:spacing w:before="0" w:after="0"/>
        <w:jc w:val="center"/>
        <w:rPr>
          <w:rFonts w:cs="Simplified Arabic"/>
          <w:color w:val="000000" w:themeColor="text1"/>
          <w:sz w:val="12"/>
          <w:szCs w:val="12"/>
          <w:rtl/>
        </w:rPr>
      </w:pPr>
    </w:p>
    <w:p w:rsidR="001651D5" w:rsidRDefault="001651D5" w:rsidP="00B8158D">
      <w:pPr>
        <w:pStyle w:val="Caption"/>
        <w:spacing w:before="0" w:after="0"/>
        <w:jc w:val="center"/>
        <w:rPr>
          <w:rFonts w:cs="Simplified Arabic"/>
          <w:color w:val="000000" w:themeColor="text1"/>
          <w:sz w:val="12"/>
          <w:szCs w:val="12"/>
          <w:rtl/>
        </w:rPr>
      </w:pPr>
    </w:p>
    <w:p w:rsidR="001651D5" w:rsidRDefault="001651D5" w:rsidP="00B8158D">
      <w:pPr>
        <w:pStyle w:val="Caption"/>
        <w:spacing w:before="0" w:after="0"/>
        <w:jc w:val="center"/>
        <w:rPr>
          <w:rFonts w:cs="Simplified Arabic"/>
          <w:color w:val="000000" w:themeColor="text1"/>
          <w:sz w:val="12"/>
          <w:szCs w:val="12"/>
          <w:rtl/>
        </w:rPr>
      </w:pPr>
    </w:p>
    <w:p w:rsidR="001E5ED8" w:rsidRPr="00A43054" w:rsidRDefault="001E5ED8" w:rsidP="00B8158D">
      <w:pPr>
        <w:pStyle w:val="Caption"/>
        <w:spacing w:before="0" w:after="0"/>
        <w:jc w:val="center"/>
        <w:rPr>
          <w:rFonts w:cs="Simplified Arabic"/>
          <w:color w:val="000000" w:themeColor="text1"/>
          <w:sz w:val="18"/>
          <w:szCs w:val="18"/>
          <w:rtl/>
        </w:rPr>
      </w:pPr>
      <w:r w:rsidRPr="00A43054">
        <w:rPr>
          <w:rFonts w:cs="Simplified Arabic"/>
          <w:color w:val="000000" w:themeColor="text1"/>
          <w:sz w:val="18"/>
          <w:szCs w:val="18"/>
          <w:rtl/>
        </w:rPr>
        <w:lastRenderedPageBreak/>
        <w:t xml:space="preserve">عدد المستعمرات الريفية والمستعمرين في محافظة القدس حسب التبعية المؤسسية، </w:t>
      </w:r>
      <w:r w:rsidR="00B8158D" w:rsidRPr="00A43054">
        <w:rPr>
          <w:rFonts w:cs="Simplified Arabic"/>
          <w:color w:val="000000" w:themeColor="text1"/>
          <w:sz w:val="18"/>
          <w:szCs w:val="18"/>
        </w:rPr>
        <w:t>2015</w:t>
      </w:r>
    </w:p>
    <w:p w:rsidR="001E5ED8" w:rsidRPr="00A43054" w:rsidRDefault="001E5ED8" w:rsidP="00B8158D">
      <w:pPr>
        <w:pStyle w:val="Caption"/>
        <w:bidi w:val="0"/>
        <w:spacing w:before="0" w:after="0"/>
        <w:jc w:val="center"/>
        <w:rPr>
          <w:rFonts w:ascii="Arial" w:hAnsi="Arial" w:cs="Arial"/>
          <w:color w:val="000000" w:themeColor="text1"/>
          <w:sz w:val="18"/>
          <w:szCs w:val="18"/>
          <w:rtl/>
        </w:rPr>
      </w:pPr>
      <w:bookmarkStart w:id="10" w:name="_Toc97255841"/>
      <w:r w:rsidRPr="00A43054">
        <w:rPr>
          <w:rFonts w:ascii="Arial" w:hAnsi="Arial" w:cs="Arial"/>
          <w:color w:val="000000" w:themeColor="text1"/>
          <w:sz w:val="18"/>
          <w:szCs w:val="18"/>
        </w:rPr>
        <w:t xml:space="preserve">Number of Rural Settlements and Settlers in Jerusalem Governorate by Organizational Affiliation, </w:t>
      </w:r>
      <w:bookmarkEnd w:id="10"/>
      <w:r w:rsidR="00B8158D" w:rsidRPr="00A43054">
        <w:rPr>
          <w:rFonts w:ascii="Arial" w:hAnsi="Arial" w:cs="Arial"/>
          <w:color w:val="000000" w:themeColor="text1"/>
          <w:sz w:val="18"/>
          <w:szCs w:val="18"/>
          <w:lang w:val="en-GB"/>
        </w:rPr>
        <w:t>2015</w:t>
      </w:r>
    </w:p>
    <w:p w:rsidR="001E5ED8" w:rsidRPr="00A43054" w:rsidRDefault="001E5ED8" w:rsidP="001E5ED8">
      <w:pPr>
        <w:tabs>
          <w:tab w:val="left" w:pos="1949"/>
        </w:tabs>
        <w:rPr>
          <w:rFonts w:ascii="Arial" w:hAnsi="Arial" w:cs="Arial"/>
          <w:color w:val="000000" w:themeColor="text1"/>
          <w:sz w:val="10"/>
          <w:szCs w:val="10"/>
          <w:lang w:val="en-GB"/>
        </w:rPr>
      </w:pPr>
      <w:r w:rsidRPr="00A43054">
        <w:rPr>
          <w:rFonts w:ascii="Arial" w:hAnsi="Arial" w:cs="Arial"/>
          <w:color w:val="000000" w:themeColor="text1"/>
          <w:sz w:val="10"/>
          <w:szCs w:val="10"/>
          <w:rtl/>
          <w:lang w:val="en-GB"/>
        </w:rPr>
        <w:tab/>
      </w:r>
    </w:p>
    <w:tbl>
      <w:tblPr>
        <w:bidiVisual/>
        <w:tblW w:w="7371" w:type="dxa"/>
        <w:jc w:val="center"/>
        <w:tblLayout w:type="fixed"/>
        <w:tblCellMar>
          <w:left w:w="0" w:type="dxa"/>
          <w:right w:w="0" w:type="dxa"/>
        </w:tblCellMar>
        <w:tblLook w:val="04A0"/>
      </w:tblPr>
      <w:tblGrid>
        <w:gridCol w:w="1152"/>
        <w:gridCol w:w="1274"/>
        <w:gridCol w:w="140"/>
        <w:gridCol w:w="854"/>
        <w:gridCol w:w="1134"/>
        <w:gridCol w:w="976"/>
        <w:gridCol w:w="1841"/>
      </w:tblGrid>
      <w:tr w:rsidR="001E5ED8" w:rsidRPr="00A43054" w:rsidTr="00582453">
        <w:trPr>
          <w:trHeight w:val="312"/>
          <w:jc w:val="center"/>
        </w:trPr>
        <w:tc>
          <w:tcPr>
            <w:tcW w:w="1151" w:type="dxa"/>
            <w:vMerge w:val="restart"/>
            <w:tcBorders>
              <w:top w:val="single" w:sz="4" w:space="0" w:color="auto"/>
              <w:left w:val="single" w:sz="4" w:space="0" w:color="auto"/>
              <w:bottom w:val="single" w:sz="4" w:space="0" w:color="auto"/>
              <w:right w:val="single" w:sz="4" w:space="0" w:color="auto"/>
            </w:tcBorders>
            <w:noWrap/>
            <w:tcMar>
              <w:top w:w="23" w:type="dxa"/>
              <w:left w:w="85" w:type="dxa"/>
              <w:bottom w:w="0" w:type="dxa"/>
              <w:right w:w="85" w:type="dxa"/>
            </w:tcMar>
            <w:vAlign w:val="center"/>
            <w:hideMark/>
          </w:tcPr>
          <w:p w:rsidR="001E5ED8" w:rsidRPr="00A43054" w:rsidRDefault="001E5ED8">
            <w:pPr>
              <w:jc w:val="center"/>
              <w:rPr>
                <w:rFonts w:ascii="Arial" w:eastAsia="Arial Unicode MS" w:hAnsi="Arial" w:cs="Simplified Arabic"/>
                <w:b/>
                <w:bCs/>
                <w:color w:val="000000" w:themeColor="text1"/>
                <w:sz w:val="16"/>
                <w:szCs w:val="16"/>
              </w:rPr>
            </w:pPr>
            <w:r w:rsidRPr="00A43054">
              <w:rPr>
                <w:rFonts w:ascii="Arial" w:eastAsia="Arial Unicode MS" w:hAnsi="Arial" w:cs="Simplified Arabic"/>
                <w:b/>
                <w:bCs/>
                <w:color w:val="000000" w:themeColor="text1"/>
                <w:sz w:val="16"/>
                <w:szCs w:val="16"/>
                <w:rtl/>
              </w:rPr>
              <w:t>المؤشر</w:t>
            </w:r>
          </w:p>
        </w:tc>
        <w:tc>
          <w:tcPr>
            <w:tcW w:w="1273" w:type="dxa"/>
            <w:tcBorders>
              <w:top w:val="single" w:sz="4" w:space="0" w:color="auto"/>
              <w:left w:val="single" w:sz="4" w:space="0" w:color="auto"/>
              <w:bottom w:val="single" w:sz="4" w:space="0" w:color="auto"/>
              <w:right w:val="nil"/>
            </w:tcBorders>
            <w:tcMar>
              <w:top w:w="23" w:type="dxa"/>
              <w:left w:w="85" w:type="dxa"/>
              <w:bottom w:w="0" w:type="dxa"/>
              <w:right w:w="85" w:type="dxa"/>
            </w:tcMar>
            <w:vAlign w:val="center"/>
            <w:hideMark/>
          </w:tcPr>
          <w:p w:rsidR="001E5ED8" w:rsidRPr="00A43054" w:rsidRDefault="001E5ED8">
            <w:pP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tl/>
              </w:rPr>
              <w:t>التبعية المؤسسية</w:t>
            </w:r>
          </w:p>
        </w:tc>
        <w:tc>
          <w:tcPr>
            <w:tcW w:w="2126" w:type="dxa"/>
            <w:gridSpan w:val="3"/>
            <w:tcBorders>
              <w:top w:val="single" w:sz="4" w:space="0" w:color="auto"/>
              <w:left w:val="nil"/>
              <w:bottom w:val="single" w:sz="4" w:space="0" w:color="auto"/>
              <w:right w:val="single" w:sz="4" w:space="0" w:color="auto"/>
            </w:tcBorders>
            <w:vAlign w:val="center"/>
            <w:hideMark/>
          </w:tcPr>
          <w:p w:rsidR="001E5ED8" w:rsidRPr="00A43054" w:rsidRDefault="001E5ED8">
            <w:pPr>
              <w:bidi w:val="0"/>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Pr>
              <w:t>Organizational Affiliation</w:t>
            </w:r>
          </w:p>
        </w:tc>
        <w:tc>
          <w:tcPr>
            <w:tcW w:w="975" w:type="dxa"/>
            <w:vMerge w:val="restart"/>
            <w:tcBorders>
              <w:top w:val="single" w:sz="4" w:space="0" w:color="auto"/>
              <w:left w:val="nil"/>
              <w:bottom w:val="single" w:sz="4" w:space="0" w:color="auto"/>
              <w:right w:val="single" w:sz="4" w:space="0" w:color="auto"/>
            </w:tcBorders>
            <w:noWrap/>
            <w:vAlign w:val="center"/>
            <w:hideMark/>
          </w:tcPr>
          <w:p w:rsidR="001E5ED8" w:rsidRPr="00A43054" w:rsidRDefault="001E5ED8">
            <w:pPr>
              <w:bidi w:val="0"/>
              <w:jc w:val="center"/>
              <w:rPr>
                <w:rFonts w:ascii="Arial" w:eastAsia="Arial Unicode MS" w:hAnsi="Arial" w:cs="Simplified Arabic"/>
                <w:b/>
                <w:bCs/>
                <w:color w:val="000000" w:themeColor="text1"/>
                <w:sz w:val="16"/>
                <w:szCs w:val="16"/>
                <w:rtl/>
              </w:rPr>
            </w:pPr>
            <w:r w:rsidRPr="00A43054">
              <w:rPr>
                <w:rFonts w:ascii="Arial" w:hAnsi="Arial" w:cs="Simplified Arabic"/>
                <w:b/>
                <w:bCs/>
                <w:color w:val="000000" w:themeColor="text1"/>
                <w:sz w:val="16"/>
                <w:szCs w:val="16"/>
                <w:rtl/>
              </w:rPr>
              <w:t>المجموع</w:t>
            </w:r>
          </w:p>
          <w:p w:rsidR="001E5ED8" w:rsidRPr="00A43054" w:rsidRDefault="001E5ED8">
            <w:pPr>
              <w:jc w:val="center"/>
              <w:rPr>
                <w:rFonts w:ascii="Arial" w:hAnsi="Arial" w:cs="Simplified Arabic"/>
                <w:color w:val="000000" w:themeColor="text1"/>
                <w:sz w:val="16"/>
                <w:szCs w:val="16"/>
              </w:rPr>
            </w:pPr>
            <w:r w:rsidRPr="00A43054">
              <w:rPr>
                <w:rFonts w:ascii="Arial" w:hAnsi="Arial" w:cs="Simplified Arabic"/>
                <w:b/>
                <w:bCs/>
                <w:color w:val="000000" w:themeColor="text1"/>
                <w:sz w:val="16"/>
                <w:szCs w:val="16"/>
              </w:rPr>
              <w:t>Total</w:t>
            </w:r>
          </w:p>
        </w:tc>
        <w:tc>
          <w:tcPr>
            <w:tcW w:w="1840" w:type="dxa"/>
            <w:vMerge w:val="restart"/>
            <w:tcBorders>
              <w:top w:val="single" w:sz="4" w:space="0" w:color="auto"/>
              <w:left w:val="single" w:sz="4" w:space="0" w:color="auto"/>
              <w:bottom w:val="single" w:sz="4" w:space="0" w:color="auto"/>
              <w:right w:val="single" w:sz="4" w:space="0" w:color="auto"/>
            </w:tcBorders>
            <w:noWrap/>
            <w:vAlign w:val="center"/>
            <w:hideMark/>
          </w:tcPr>
          <w:p w:rsidR="001E5ED8" w:rsidRPr="00A43054" w:rsidRDefault="001E5ED8">
            <w:pPr>
              <w:bidi w:val="0"/>
              <w:jc w:val="center"/>
              <w:rPr>
                <w:rFonts w:ascii="Arial" w:eastAsia="Arial Unicode MS" w:hAnsi="Arial" w:cs="Simplified Arabic"/>
                <w:b/>
                <w:bCs/>
                <w:color w:val="000000" w:themeColor="text1"/>
                <w:sz w:val="16"/>
                <w:szCs w:val="16"/>
              </w:rPr>
            </w:pPr>
            <w:r w:rsidRPr="00A43054">
              <w:rPr>
                <w:rFonts w:ascii="Arial" w:hAnsi="Arial" w:cs="Simplified Arabic"/>
                <w:b/>
                <w:bCs/>
                <w:color w:val="000000" w:themeColor="text1"/>
                <w:sz w:val="16"/>
                <w:szCs w:val="16"/>
              </w:rPr>
              <w:t>Indicator</w:t>
            </w:r>
          </w:p>
        </w:tc>
      </w:tr>
      <w:tr w:rsidR="001E5ED8" w:rsidRPr="00A43054" w:rsidTr="00582453">
        <w:trPr>
          <w:trHeight w:val="312"/>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bidi w:val="0"/>
              <w:rPr>
                <w:rFonts w:ascii="Arial" w:eastAsia="Arial Unicode MS" w:hAnsi="Arial" w:cs="Simplified Arabic"/>
                <w:b/>
                <w:bCs/>
                <w:color w:val="000000" w:themeColor="text1"/>
                <w:sz w:val="16"/>
                <w:szCs w:val="16"/>
              </w:rPr>
            </w:pPr>
          </w:p>
        </w:tc>
        <w:tc>
          <w:tcPr>
            <w:tcW w:w="1413" w:type="dxa"/>
            <w:gridSpan w:val="2"/>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A43054" w:rsidRDefault="001E5ED8">
            <w:pPr>
              <w:jc w:val="center"/>
              <w:rPr>
                <w:rFonts w:ascii="Simplified Arabic" w:hAnsi="Simplified Arabic" w:cs="Simplified Arabic"/>
                <w:color w:val="000000" w:themeColor="text1"/>
                <w:sz w:val="16"/>
                <w:szCs w:val="16"/>
                <w:rtl/>
              </w:rPr>
            </w:pPr>
            <w:r w:rsidRPr="00A43054">
              <w:rPr>
                <w:rFonts w:ascii="Simplified Arabic" w:hAnsi="Simplified Arabic" w:cs="Simplified Arabic"/>
                <w:color w:val="000000" w:themeColor="text1"/>
                <w:sz w:val="16"/>
                <w:szCs w:val="16"/>
                <w:rtl/>
              </w:rPr>
              <w:t xml:space="preserve">حركة </w:t>
            </w:r>
            <w:proofErr w:type="spellStart"/>
            <w:r w:rsidRPr="00A43054">
              <w:rPr>
                <w:rFonts w:ascii="Simplified Arabic" w:hAnsi="Simplified Arabic" w:cs="Simplified Arabic"/>
                <w:color w:val="000000" w:themeColor="text1"/>
                <w:sz w:val="16"/>
                <w:szCs w:val="16"/>
                <w:rtl/>
              </w:rPr>
              <w:t>الكيبوتس</w:t>
            </w:r>
            <w:proofErr w:type="spellEnd"/>
            <w:r w:rsidRPr="00A43054">
              <w:rPr>
                <w:rFonts w:ascii="Simplified Arabic" w:hAnsi="Simplified Arabic" w:cs="Simplified Arabic"/>
                <w:color w:val="000000" w:themeColor="text1"/>
                <w:sz w:val="16"/>
                <w:szCs w:val="16"/>
                <w:rtl/>
              </w:rPr>
              <w:t xml:space="preserve"> الموحد</w:t>
            </w:r>
          </w:p>
          <w:p w:rsidR="001E5ED8" w:rsidRPr="00A43054" w:rsidRDefault="001E5ED8">
            <w:pPr>
              <w:bidi w:val="0"/>
              <w:jc w:val="center"/>
              <w:rPr>
                <w:rFonts w:ascii="Simplified Arabic" w:hAnsi="Simplified Arabic" w:cs="Simplified Arabic"/>
                <w:color w:val="000000" w:themeColor="text1"/>
                <w:sz w:val="16"/>
                <w:szCs w:val="16"/>
              </w:rPr>
            </w:pPr>
            <w:r w:rsidRPr="00A43054">
              <w:rPr>
                <w:rFonts w:ascii="Arial" w:hAnsi="Arial" w:cs="Arial"/>
                <w:color w:val="000000" w:themeColor="text1"/>
                <w:sz w:val="16"/>
                <w:szCs w:val="16"/>
              </w:rPr>
              <w:t>The United Kibbutz Movement</w:t>
            </w:r>
          </w:p>
        </w:tc>
        <w:tc>
          <w:tcPr>
            <w:tcW w:w="853"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A43054" w:rsidRDefault="001E5ED8">
            <w:pPr>
              <w:jc w:val="center"/>
              <w:rPr>
                <w:rFonts w:ascii="Simplified Arabic" w:hAnsi="Simplified Arabic" w:cs="Simplified Arabic"/>
                <w:color w:val="000000" w:themeColor="text1"/>
                <w:sz w:val="16"/>
                <w:szCs w:val="16"/>
                <w:rtl/>
              </w:rPr>
            </w:pPr>
            <w:proofErr w:type="spellStart"/>
            <w:r w:rsidRPr="00A43054">
              <w:rPr>
                <w:rFonts w:ascii="Simplified Arabic" w:hAnsi="Simplified Arabic" w:cs="Simplified Arabic"/>
                <w:color w:val="000000" w:themeColor="text1"/>
                <w:sz w:val="16"/>
                <w:szCs w:val="16"/>
                <w:rtl/>
              </w:rPr>
              <w:t>حيروت</w:t>
            </w:r>
            <w:proofErr w:type="spellEnd"/>
          </w:p>
          <w:p w:rsidR="001E5ED8" w:rsidRPr="00A43054" w:rsidRDefault="001E5ED8">
            <w:pPr>
              <w:bidi w:val="0"/>
              <w:jc w:val="center"/>
              <w:rPr>
                <w:rFonts w:ascii="Simplified Arabic" w:hAnsi="Simplified Arabic" w:cs="Simplified Arabic"/>
                <w:color w:val="000000" w:themeColor="text1"/>
                <w:sz w:val="16"/>
                <w:szCs w:val="16"/>
              </w:rPr>
            </w:pPr>
            <w:proofErr w:type="spellStart"/>
            <w:r w:rsidRPr="00A43054">
              <w:rPr>
                <w:rFonts w:ascii="Arial" w:hAnsi="Arial" w:cs="Simplified Arabic"/>
                <w:color w:val="000000" w:themeColor="text1"/>
                <w:sz w:val="16"/>
                <w:szCs w:val="16"/>
              </w:rPr>
              <w:t>Herut</w:t>
            </w:r>
            <w:proofErr w:type="spellEnd"/>
          </w:p>
        </w:tc>
        <w:tc>
          <w:tcPr>
            <w:tcW w:w="1133" w:type="dxa"/>
            <w:tcBorders>
              <w:top w:val="single" w:sz="4" w:space="0" w:color="auto"/>
              <w:left w:val="single" w:sz="4" w:space="0" w:color="auto"/>
              <w:bottom w:val="single" w:sz="4" w:space="0" w:color="auto"/>
              <w:right w:val="single" w:sz="4" w:space="0" w:color="auto"/>
            </w:tcBorders>
            <w:tcMar>
              <w:top w:w="23" w:type="dxa"/>
              <w:left w:w="0" w:type="dxa"/>
              <w:bottom w:w="0" w:type="dxa"/>
              <w:right w:w="0" w:type="dxa"/>
            </w:tcMar>
            <w:vAlign w:val="center"/>
            <w:hideMark/>
          </w:tcPr>
          <w:p w:rsidR="001E5ED8" w:rsidRPr="00A43054" w:rsidRDefault="001E5ED8">
            <w:pPr>
              <w:jc w:val="center"/>
              <w:rPr>
                <w:rFonts w:ascii="Simplified Arabic" w:hAnsi="Simplified Arabic" w:cs="Simplified Arabic"/>
                <w:color w:val="000000" w:themeColor="text1"/>
                <w:sz w:val="16"/>
                <w:szCs w:val="16"/>
                <w:rtl/>
              </w:rPr>
            </w:pPr>
            <w:r w:rsidRPr="00A43054">
              <w:rPr>
                <w:rFonts w:ascii="Simplified Arabic" w:hAnsi="Simplified Arabic" w:cs="Simplified Arabic"/>
                <w:color w:val="000000" w:themeColor="text1"/>
                <w:sz w:val="16"/>
                <w:szCs w:val="16"/>
                <w:rtl/>
              </w:rPr>
              <w:t>أمناه</w:t>
            </w:r>
          </w:p>
          <w:p w:rsidR="001E5ED8" w:rsidRPr="00A43054" w:rsidRDefault="001E5ED8">
            <w:pPr>
              <w:bidi w:val="0"/>
              <w:jc w:val="center"/>
              <w:rPr>
                <w:rFonts w:ascii="Simplified Arabic" w:hAnsi="Simplified Arabic" w:cs="Simplified Arabic"/>
                <w:color w:val="000000" w:themeColor="text1"/>
                <w:sz w:val="16"/>
                <w:szCs w:val="16"/>
              </w:rPr>
            </w:pPr>
            <w:r w:rsidRPr="00A43054">
              <w:rPr>
                <w:rFonts w:ascii="Arial" w:hAnsi="Arial" w:cs="Simplified Arabic"/>
                <w:color w:val="000000" w:themeColor="text1"/>
                <w:sz w:val="16"/>
                <w:szCs w:val="16"/>
              </w:rPr>
              <w:t>Amana</w:t>
            </w:r>
          </w:p>
        </w:tc>
        <w:tc>
          <w:tcPr>
            <w:tcW w:w="975" w:type="dxa"/>
            <w:vMerge/>
            <w:tcBorders>
              <w:top w:val="single" w:sz="4" w:space="0" w:color="auto"/>
              <w:left w:val="nil"/>
              <w:bottom w:val="single" w:sz="4" w:space="0" w:color="auto"/>
              <w:right w:val="single" w:sz="4" w:space="0" w:color="auto"/>
            </w:tcBorders>
            <w:vAlign w:val="center"/>
            <w:hideMark/>
          </w:tcPr>
          <w:p w:rsidR="001E5ED8" w:rsidRPr="00A43054" w:rsidRDefault="001E5ED8">
            <w:pPr>
              <w:bidi w:val="0"/>
              <w:rPr>
                <w:rFonts w:ascii="Arial" w:hAnsi="Arial" w:cs="Simplified Arabic"/>
                <w:color w:val="000000" w:themeColor="text1"/>
                <w:sz w:val="16"/>
                <w:szCs w:val="16"/>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1E5ED8" w:rsidRPr="00A43054" w:rsidRDefault="001E5ED8">
            <w:pPr>
              <w:bidi w:val="0"/>
              <w:rPr>
                <w:rFonts w:ascii="Arial" w:eastAsia="Arial Unicode MS" w:hAnsi="Arial" w:cs="Simplified Arabic"/>
                <w:b/>
                <w:bCs/>
                <w:color w:val="000000" w:themeColor="text1"/>
                <w:sz w:val="16"/>
                <w:szCs w:val="16"/>
              </w:rPr>
            </w:pPr>
          </w:p>
        </w:tc>
      </w:tr>
      <w:tr w:rsidR="00FD7F82" w:rsidRPr="00A43054" w:rsidTr="00582453">
        <w:trPr>
          <w:trHeight w:val="312"/>
          <w:jc w:val="center"/>
        </w:trPr>
        <w:tc>
          <w:tcPr>
            <w:tcW w:w="1151"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FD7F82" w:rsidRPr="00A43054" w:rsidRDefault="00FD7F82">
            <w:pPr>
              <w:rPr>
                <w:rFonts w:ascii="Arial" w:hAnsi="Arial" w:cs="Simplified Arabic"/>
                <w:color w:val="000000" w:themeColor="text1"/>
                <w:sz w:val="16"/>
                <w:szCs w:val="16"/>
              </w:rPr>
            </w:pPr>
            <w:r w:rsidRPr="00A43054">
              <w:rPr>
                <w:rFonts w:ascii="Arial" w:hAnsi="Arial" w:cs="Simplified Arabic"/>
                <w:color w:val="000000" w:themeColor="text1"/>
                <w:sz w:val="16"/>
                <w:szCs w:val="16"/>
                <w:rtl/>
              </w:rPr>
              <w:t>عدد المستعمرات</w:t>
            </w:r>
          </w:p>
        </w:tc>
        <w:tc>
          <w:tcPr>
            <w:tcW w:w="1413" w:type="dxa"/>
            <w:gridSpan w:val="2"/>
            <w:tcBorders>
              <w:top w:val="single" w:sz="4" w:space="0" w:color="auto"/>
              <w:left w:val="single" w:sz="4" w:space="0" w:color="auto"/>
              <w:bottom w:val="nil"/>
              <w:right w:val="nil"/>
            </w:tcBorders>
            <w:noWrap/>
            <w:tcMar>
              <w:top w:w="23" w:type="dxa"/>
              <w:left w:w="113" w:type="dxa"/>
              <w:bottom w:w="0" w:type="dxa"/>
              <w:right w:w="113" w:type="dxa"/>
            </w:tcMar>
            <w:vAlign w:val="center"/>
            <w:hideMark/>
          </w:tcPr>
          <w:p w:rsidR="00FD7F82" w:rsidRPr="00A43054" w:rsidRDefault="00FD7F82">
            <w:pPr>
              <w:ind w:left="57"/>
              <w:rPr>
                <w:rFonts w:ascii="Arial" w:hAnsi="Arial" w:cs="Arial"/>
                <w:color w:val="000000" w:themeColor="text1"/>
                <w:sz w:val="16"/>
                <w:szCs w:val="16"/>
              </w:rPr>
            </w:pPr>
            <w:r w:rsidRPr="00A43054">
              <w:rPr>
                <w:rFonts w:ascii="Arial" w:hAnsi="Arial" w:cs="Arial" w:hint="cs"/>
                <w:color w:val="000000" w:themeColor="text1"/>
                <w:sz w:val="16"/>
                <w:szCs w:val="16"/>
                <w:rtl/>
              </w:rPr>
              <w:t>1</w:t>
            </w:r>
          </w:p>
        </w:tc>
        <w:tc>
          <w:tcPr>
            <w:tcW w:w="853" w:type="dxa"/>
            <w:tcBorders>
              <w:top w:val="single" w:sz="4" w:space="0" w:color="auto"/>
              <w:left w:val="nil"/>
              <w:bottom w:val="nil"/>
              <w:right w:val="nil"/>
            </w:tcBorders>
            <w:noWrap/>
            <w:tcMar>
              <w:top w:w="23" w:type="dxa"/>
              <w:left w:w="113" w:type="dxa"/>
              <w:bottom w:w="0" w:type="dxa"/>
              <w:right w:w="113" w:type="dxa"/>
            </w:tcMar>
            <w:vAlign w:val="center"/>
            <w:hideMark/>
          </w:tcPr>
          <w:p w:rsidR="00FD7F82" w:rsidRPr="00A43054" w:rsidRDefault="00FD7F82">
            <w:pPr>
              <w:ind w:left="57"/>
              <w:rPr>
                <w:rFonts w:ascii="Arial" w:hAnsi="Arial" w:cs="Arial"/>
                <w:color w:val="000000" w:themeColor="text1"/>
                <w:sz w:val="16"/>
                <w:szCs w:val="16"/>
              </w:rPr>
            </w:pPr>
            <w:r w:rsidRPr="00A43054">
              <w:rPr>
                <w:rFonts w:ascii="Arial" w:hAnsi="Arial" w:cs="Arial" w:hint="cs"/>
                <w:color w:val="000000" w:themeColor="text1"/>
                <w:sz w:val="16"/>
                <w:szCs w:val="16"/>
                <w:rtl/>
              </w:rPr>
              <w:t>1</w:t>
            </w:r>
          </w:p>
        </w:tc>
        <w:tc>
          <w:tcPr>
            <w:tcW w:w="1133" w:type="dxa"/>
            <w:tcBorders>
              <w:top w:val="single" w:sz="4" w:space="0" w:color="auto"/>
              <w:left w:val="nil"/>
              <w:bottom w:val="nil"/>
              <w:right w:val="nil"/>
            </w:tcBorders>
            <w:noWrap/>
            <w:tcMar>
              <w:top w:w="23" w:type="dxa"/>
              <w:left w:w="113" w:type="dxa"/>
              <w:bottom w:w="0" w:type="dxa"/>
              <w:right w:w="113" w:type="dxa"/>
            </w:tcMar>
            <w:vAlign w:val="center"/>
            <w:hideMark/>
          </w:tcPr>
          <w:p w:rsidR="00FD7F82" w:rsidRPr="00A43054" w:rsidRDefault="00FD7F82">
            <w:pPr>
              <w:ind w:left="57"/>
              <w:rPr>
                <w:rFonts w:ascii="Arial" w:hAnsi="Arial" w:cs="Arial"/>
                <w:color w:val="000000" w:themeColor="text1"/>
                <w:sz w:val="16"/>
                <w:szCs w:val="16"/>
              </w:rPr>
            </w:pPr>
            <w:r w:rsidRPr="00A43054">
              <w:rPr>
                <w:rFonts w:ascii="Arial" w:hAnsi="Arial" w:cs="Arial" w:hint="cs"/>
                <w:color w:val="000000" w:themeColor="text1"/>
                <w:sz w:val="16"/>
                <w:szCs w:val="16"/>
                <w:rtl/>
              </w:rPr>
              <w:t>2</w:t>
            </w:r>
          </w:p>
        </w:tc>
        <w:tc>
          <w:tcPr>
            <w:tcW w:w="975" w:type="dxa"/>
            <w:tcBorders>
              <w:top w:val="single" w:sz="4" w:space="0" w:color="auto"/>
              <w:left w:val="nil"/>
              <w:bottom w:val="nil"/>
              <w:right w:val="single" w:sz="4" w:space="0" w:color="auto"/>
            </w:tcBorders>
            <w:noWrap/>
            <w:tcMar>
              <w:top w:w="23" w:type="dxa"/>
              <w:left w:w="113" w:type="dxa"/>
              <w:bottom w:w="0" w:type="dxa"/>
              <w:right w:w="113" w:type="dxa"/>
            </w:tcMar>
            <w:vAlign w:val="center"/>
            <w:hideMark/>
          </w:tcPr>
          <w:p w:rsidR="00FD7F82" w:rsidRPr="00A43054" w:rsidRDefault="00FD7F82" w:rsidP="002A4698">
            <w:pPr>
              <w:ind w:left="57"/>
              <w:rPr>
                <w:rFonts w:ascii="Arial" w:hAnsi="Arial" w:cs="Arial"/>
                <w:b/>
                <w:bCs/>
                <w:color w:val="000000" w:themeColor="text1"/>
                <w:sz w:val="16"/>
                <w:szCs w:val="16"/>
              </w:rPr>
            </w:pPr>
            <w:r w:rsidRPr="00A43054">
              <w:rPr>
                <w:rFonts w:ascii="Arial" w:hAnsi="Arial" w:cs="Arial" w:hint="cs"/>
                <w:b/>
                <w:bCs/>
                <w:color w:val="000000" w:themeColor="text1"/>
                <w:sz w:val="16"/>
                <w:szCs w:val="16"/>
                <w:rtl/>
              </w:rPr>
              <w:t>4</w:t>
            </w:r>
          </w:p>
        </w:tc>
        <w:tc>
          <w:tcPr>
            <w:tcW w:w="1840" w:type="dxa"/>
            <w:tcBorders>
              <w:top w:val="single" w:sz="4" w:space="0" w:color="auto"/>
              <w:left w:val="single" w:sz="4" w:space="0" w:color="auto"/>
              <w:bottom w:val="nil"/>
              <w:right w:val="single" w:sz="4" w:space="0" w:color="auto"/>
            </w:tcBorders>
            <w:noWrap/>
            <w:tcMar>
              <w:top w:w="23" w:type="dxa"/>
              <w:left w:w="113" w:type="dxa"/>
              <w:bottom w:w="0" w:type="dxa"/>
              <w:right w:w="113" w:type="dxa"/>
            </w:tcMar>
            <w:vAlign w:val="center"/>
            <w:hideMark/>
          </w:tcPr>
          <w:p w:rsidR="00FD7F82" w:rsidRPr="00A43054" w:rsidRDefault="00FD7F82">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Number of settlements</w:t>
            </w:r>
          </w:p>
        </w:tc>
      </w:tr>
      <w:tr w:rsidR="00FD7F82" w:rsidRPr="002A5D6E" w:rsidTr="00582453">
        <w:trPr>
          <w:trHeight w:val="312"/>
          <w:jc w:val="center"/>
        </w:trPr>
        <w:tc>
          <w:tcPr>
            <w:tcW w:w="1151"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FD7F82" w:rsidRPr="00A43054" w:rsidRDefault="00FD7F82">
            <w:pPr>
              <w:rPr>
                <w:rFonts w:ascii="Arial" w:eastAsia="Arial Unicode MS" w:hAnsi="Arial" w:cs="Simplified Arabic"/>
                <w:color w:val="000000" w:themeColor="text1"/>
                <w:sz w:val="16"/>
                <w:szCs w:val="16"/>
              </w:rPr>
            </w:pPr>
            <w:r w:rsidRPr="00A43054">
              <w:rPr>
                <w:rFonts w:ascii="Arial" w:hAnsi="Arial" w:cs="Simplified Arabic"/>
                <w:color w:val="000000" w:themeColor="text1"/>
                <w:sz w:val="16"/>
                <w:szCs w:val="16"/>
                <w:rtl/>
              </w:rPr>
              <w:t>عدد المستعمرين</w:t>
            </w:r>
          </w:p>
        </w:tc>
        <w:tc>
          <w:tcPr>
            <w:tcW w:w="1413" w:type="dxa"/>
            <w:gridSpan w:val="2"/>
            <w:tcBorders>
              <w:top w:val="nil"/>
              <w:left w:val="single" w:sz="4" w:space="0" w:color="auto"/>
              <w:bottom w:val="single" w:sz="4" w:space="0" w:color="auto"/>
              <w:right w:val="nil"/>
            </w:tcBorders>
            <w:noWrap/>
            <w:tcMar>
              <w:top w:w="23" w:type="dxa"/>
              <w:left w:w="113" w:type="dxa"/>
              <w:bottom w:w="0" w:type="dxa"/>
              <w:right w:w="113" w:type="dxa"/>
            </w:tcMar>
            <w:vAlign w:val="center"/>
            <w:hideMark/>
          </w:tcPr>
          <w:p w:rsidR="00FD7F82" w:rsidRPr="00A43054" w:rsidRDefault="00FD7F82">
            <w:pPr>
              <w:ind w:left="57"/>
              <w:rPr>
                <w:rFonts w:ascii="Arial" w:hAnsi="Arial" w:cs="Arial"/>
                <w:color w:val="000000" w:themeColor="text1"/>
                <w:sz w:val="16"/>
                <w:szCs w:val="16"/>
              </w:rPr>
            </w:pPr>
            <w:r w:rsidRPr="00A43054">
              <w:rPr>
                <w:rFonts w:ascii="Arial" w:hAnsi="Arial" w:cs="Arial" w:hint="cs"/>
                <w:color w:val="000000" w:themeColor="text1"/>
                <w:sz w:val="16"/>
                <w:szCs w:val="16"/>
                <w:rtl/>
              </w:rPr>
              <w:t>407</w:t>
            </w:r>
          </w:p>
        </w:tc>
        <w:tc>
          <w:tcPr>
            <w:tcW w:w="853" w:type="dxa"/>
            <w:tcBorders>
              <w:top w:val="nil"/>
              <w:left w:val="nil"/>
              <w:bottom w:val="single" w:sz="4" w:space="0" w:color="auto"/>
              <w:right w:val="nil"/>
            </w:tcBorders>
            <w:noWrap/>
            <w:tcMar>
              <w:top w:w="23" w:type="dxa"/>
              <w:left w:w="113" w:type="dxa"/>
              <w:bottom w:w="0" w:type="dxa"/>
              <w:right w:w="113" w:type="dxa"/>
            </w:tcMar>
            <w:vAlign w:val="center"/>
            <w:hideMark/>
          </w:tcPr>
          <w:p w:rsidR="00FD7F82" w:rsidRPr="00A43054" w:rsidRDefault="00FD7F82" w:rsidP="00FD7F82">
            <w:pPr>
              <w:ind w:left="57"/>
              <w:rPr>
                <w:rFonts w:ascii="Arial" w:hAnsi="Arial" w:cs="Arial"/>
                <w:color w:val="000000" w:themeColor="text1"/>
                <w:sz w:val="16"/>
                <w:szCs w:val="16"/>
              </w:rPr>
            </w:pPr>
            <w:r w:rsidRPr="00A43054">
              <w:rPr>
                <w:rFonts w:ascii="Arial" w:hAnsi="Arial" w:cs="Arial"/>
                <w:color w:val="000000" w:themeColor="text1"/>
                <w:sz w:val="16"/>
                <w:szCs w:val="16"/>
              </w:rPr>
              <w:t>1,480</w:t>
            </w:r>
          </w:p>
        </w:tc>
        <w:tc>
          <w:tcPr>
            <w:tcW w:w="1133" w:type="dxa"/>
            <w:tcBorders>
              <w:top w:val="nil"/>
              <w:left w:val="nil"/>
              <w:bottom w:val="single" w:sz="4" w:space="0" w:color="auto"/>
              <w:right w:val="nil"/>
            </w:tcBorders>
            <w:noWrap/>
            <w:tcMar>
              <w:top w:w="23" w:type="dxa"/>
              <w:left w:w="113" w:type="dxa"/>
              <w:bottom w:w="0" w:type="dxa"/>
              <w:right w:w="113" w:type="dxa"/>
            </w:tcMar>
            <w:vAlign w:val="center"/>
            <w:hideMark/>
          </w:tcPr>
          <w:p w:rsidR="00FD7F82" w:rsidRPr="00A43054" w:rsidRDefault="00FD7F82" w:rsidP="00FD7F82">
            <w:pPr>
              <w:ind w:left="57"/>
              <w:rPr>
                <w:rFonts w:ascii="Arial" w:hAnsi="Arial" w:cs="Arial"/>
                <w:color w:val="000000" w:themeColor="text1"/>
                <w:sz w:val="16"/>
                <w:szCs w:val="16"/>
              </w:rPr>
            </w:pPr>
            <w:r w:rsidRPr="00A43054">
              <w:rPr>
                <w:rFonts w:ascii="Arial" w:hAnsi="Arial" w:cs="Arial"/>
                <w:color w:val="000000" w:themeColor="text1"/>
                <w:sz w:val="16"/>
                <w:szCs w:val="16"/>
              </w:rPr>
              <w:t>2,408</w:t>
            </w:r>
          </w:p>
        </w:tc>
        <w:tc>
          <w:tcPr>
            <w:tcW w:w="975" w:type="dxa"/>
            <w:tcBorders>
              <w:top w:val="nil"/>
              <w:left w:val="nil"/>
              <w:bottom w:val="single" w:sz="4" w:space="0" w:color="auto"/>
              <w:right w:val="single" w:sz="4" w:space="0" w:color="auto"/>
            </w:tcBorders>
            <w:noWrap/>
            <w:tcMar>
              <w:top w:w="23" w:type="dxa"/>
              <w:left w:w="113" w:type="dxa"/>
              <w:bottom w:w="0" w:type="dxa"/>
              <w:right w:w="113" w:type="dxa"/>
            </w:tcMar>
            <w:vAlign w:val="center"/>
            <w:hideMark/>
          </w:tcPr>
          <w:p w:rsidR="00FD7F82" w:rsidRPr="00A43054" w:rsidRDefault="00FD7F82" w:rsidP="002A4698">
            <w:pPr>
              <w:ind w:left="57"/>
              <w:rPr>
                <w:rFonts w:ascii="Arial" w:hAnsi="Arial" w:cs="Arial"/>
                <w:b/>
                <w:bCs/>
                <w:color w:val="000000" w:themeColor="text1"/>
                <w:sz w:val="16"/>
                <w:szCs w:val="16"/>
              </w:rPr>
            </w:pPr>
            <w:r w:rsidRPr="00A43054">
              <w:rPr>
                <w:rFonts w:ascii="Arial" w:hAnsi="Arial" w:cs="Arial"/>
                <w:b/>
                <w:bCs/>
                <w:color w:val="000000" w:themeColor="text1"/>
                <w:sz w:val="16"/>
                <w:szCs w:val="16"/>
              </w:rPr>
              <w:t>4,295</w:t>
            </w:r>
          </w:p>
        </w:tc>
        <w:tc>
          <w:tcPr>
            <w:tcW w:w="1840" w:type="dxa"/>
            <w:tcBorders>
              <w:top w:val="nil"/>
              <w:left w:val="single" w:sz="4" w:space="0" w:color="auto"/>
              <w:bottom w:val="single" w:sz="4" w:space="0" w:color="auto"/>
              <w:right w:val="single" w:sz="4" w:space="0" w:color="auto"/>
            </w:tcBorders>
            <w:noWrap/>
            <w:tcMar>
              <w:top w:w="23" w:type="dxa"/>
              <w:left w:w="113" w:type="dxa"/>
              <w:bottom w:w="0" w:type="dxa"/>
              <w:right w:w="113" w:type="dxa"/>
            </w:tcMar>
            <w:vAlign w:val="center"/>
            <w:hideMark/>
          </w:tcPr>
          <w:p w:rsidR="00FD7F82" w:rsidRPr="002A5D6E" w:rsidRDefault="00FD7F82">
            <w:pPr>
              <w:bidi w:val="0"/>
              <w:rPr>
                <w:rFonts w:ascii="Arial" w:hAnsi="Arial" w:cs="Simplified Arabic"/>
                <w:color w:val="000000" w:themeColor="text1"/>
                <w:sz w:val="16"/>
                <w:szCs w:val="16"/>
              </w:rPr>
            </w:pPr>
            <w:r w:rsidRPr="00A43054">
              <w:rPr>
                <w:rFonts w:ascii="Arial" w:hAnsi="Arial" w:cs="Simplified Arabic"/>
                <w:color w:val="000000" w:themeColor="text1"/>
                <w:sz w:val="16"/>
                <w:szCs w:val="16"/>
              </w:rPr>
              <w:t>Number of settlers</w:t>
            </w:r>
          </w:p>
        </w:tc>
      </w:tr>
    </w:tbl>
    <w:p w:rsidR="001651D5" w:rsidRDefault="001651D5" w:rsidP="00EC2A7A">
      <w:pPr>
        <w:tabs>
          <w:tab w:val="left" w:pos="2052"/>
        </w:tabs>
        <w:rPr>
          <w:color w:val="000000" w:themeColor="text1"/>
          <w:rtl/>
        </w:rPr>
      </w:pPr>
      <w:bookmarkStart w:id="11" w:name="_Toc97256016"/>
      <w:bookmarkEnd w:id="7"/>
      <w:bookmarkEnd w:id="11"/>
    </w:p>
    <w:p w:rsidR="00EB6B21" w:rsidRPr="002A5D6E" w:rsidRDefault="00EB6B21" w:rsidP="00EB6B21">
      <w:pPr>
        <w:pStyle w:val="BodyTextIndent"/>
        <w:jc w:val="both"/>
        <w:rPr>
          <w:rFonts w:cs="Simplified Arabic"/>
          <w:b/>
          <w:bCs/>
          <w:color w:val="000000" w:themeColor="text1"/>
        </w:rPr>
      </w:pPr>
      <w:r>
        <w:rPr>
          <w:rFonts w:cs="Simplified Arabic" w:hint="cs"/>
          <w:b/>
          <w:bCs/>
          <w:color w:val="000000" w:themeColor="text1"/>
          <w:rtl/>
        </w:rPr>
        <w:t>2</w:t>
      </w:r>
      <w:r w:rsidRPr="002A5D6E">
        <w:rPr>
          <w:rFonts w:cs="Simplified Arabic" w:hint="cs"/>
          <w:b/>
          <w:bCs/>
          <w:color w:val="000000" w:themeColor="text1"/>
          <w:rtl/>
        </w:rPr>
        <w:t xml:space="preserve">.24 </w:t>
      </w:r>
      <w:r w:rsidRPr="002A5D6E">
        <w:rPr>
          <w:rFonts w:cs="Simplified Arabic"/>
          <w:b/>
          <w:bCs/>
          <w:color w:val="000000" w:themeColor="text1"/>
          <w:rtl/>
        </w:rPr>
        <w:t>مصادرة بطاقات الهوية المقدسية</w:t>
      </w:r>
    </w:p>
    <w:p w:rsidR="00EB6B21" w:rsidRPr="002A5D6E" w:rsidRDefault="00EB6B21" w:rsidP="00EB6B21">
      <w:pPr>
        <w:pStyle w:val="BodyTextIndent"/>
        <w:jc w:val="both"/>
        <w:rPr>
          <w:rFonts w:cs="Simplified Arabic"/>
          <w:color w:val="000000" w:themeColor="text1"/>
          <w:rtl/>
        </w:rPr>
      </w:pPr>
      <w:r w:rsidRPr="002A5D6E">
        <w:rPr>
          <w:rFonts w:cs="Simplified Arabic" w:hint="cs"/>
          <w:color w:val="000000" w:themeColor="text1"/>
          <w:rtl/>
        </w:rPr>
        <w:t xml:space="preserve">فقد </w:t>
      </w:r>
      <w:r w:rsidRPr="002A5D6E">
        <w:rPr>
          <w:rFonts w:cs="Simplified Arabic"/>
          <w:color w:val="000000" w:themeColor="text1"/>
          <w:rtl/>
        </w:rPr>
        <w:t xml:space="preserve">آلاف الفلسطينيين المقدسيين حق "إقامتهم" في بلدهم القدس، وذلك بناء على الحدود الإدارية للقدس من وجهة نظر الإسرائيليين، الذين يعتبرون القدس جزءاً من دولة إسرائيل، وعليه يكون الفلسطينيون الذين يقيمون في ضواحي القدس فاقدي حق الإقامة كما هو الحال للمواطنين المقدسيين الذين يقيمون في باقي محافظات الوطن، إضافة إلى الطلبة الذين يتلقون تعليمهم خارج فلسطين، وأولئك الذين يقيمون بشكل مؤقت في الخارج.  </w:t>
      </w:r>
    </w:p>
    <w:p w:rsidR="00EB6B21" w:rsidRPr="002A5D6E" w:rsidRDefault="00EB6B21" w:rsidP="00EB6B21">
      <w:pPr>
        <w:pStyle w:val="BodyTextIndent"/>
        <w:jc w:val="both"/>
        <w:rPr>
          <w:rFonts w:cs="Simplified Arabic"/>
          <w:color w:val="000000" w:themeColor="text1"/>
          <w:rtl/>
        </w:rPr>
      </w:pPr>
    </w:p>
    <w:p w:rsidR="00EB6B21" w:rsidRPr="002A5D6E" w:rsidRDefault="00EB6B21" w:rsidP="00EB6B21">
      <w:pPr>
        <w:pStyle w:val="BodyTextIndent"/>
        <w:jc w:val="both"/>
        <w:rPr>
          <w:rFonts w:cs="Simplified Arabic"/>
          <w:color w:val="000000" w:themeColor="text1"/>
          <w:rtl/>
        </w:rPr>
      </w:pPr>
      <w:r w:rsidRPr="002A5D6E">
        <w:rPr>
          <w:rFonts w:cs="Simplified Arabic"/>
          <w:color w:val="000000" w:themeColor="text1"/>
          <w:rtl/>
        </w:rPr>
        <w:t>استكمالا لمحاولات طمس الهوية الإسلامية والأحقية الفلسطينية في مدينة القدس المحتلة أقدمت سلطات الاحتلال في الآونة الأخيرة على خطوة تستهدف تفريغ القدس من أهلها، وذلك من خلال تحويل بطاقات الهوية الخاصة بالمقدسيين إلى "هويات مؤقتة"، أي تنتهي صلاحيتها بعد عدد من السنوات، وتصبح بحاجة لتجديد.</w:t>
      </w:r>
    </w:p>
    <w:p w:rsidR="00EB6B21" w:rsidRPr="002A5D6E" w:rsidRDefault="00EB6B21" w:rsidP="00EB6B21">
      <w:pPr>
        <w:pStyle w:val="BodyTextIndent"/>
        <w:jc w:val="both"/>
        <w:rPr>
          <w:rFonts w:cs="Simplified Arabic"/>
          <w:color w:val="000000" w:themeColor="text1"/>
          <w:rtl/>
        </w:rPr>
      </w:pPr>
    </w:p>
    <w:p w:rsidR="00EB6B21" w:rsidRPr="002A5D6E" w:rsidRDefault="00EB6B21" w:rsidP="00EB6B21">
      <w:pPr>
        <w:pStyle w:val="BodyTextIndent"/>
        <w:jc w:val="both"/>
        <w:rPr>
          <w:rFonts w:cs="Simplified Arabic"/>
          <w:color w:val="000000" w:themeColor="text1"/>
          <w:rtl/>
        </w:rPr>
      </w:pPr>
      <w:r w:rsidRPr="002A5D6E">
        <w:rPr>
          <w:rFonts w:cs="Simplified Arabic"/>
          <w:color w:val="000000" w:themeColor="text1"/>
          <w:rtl/>
        </w:rPr>
        <w:t xml:space="preserve">لا زالت البيانات عن مصادرة وإلغاء بطاقات الهوية المقدسية تستند بشكل أساسي على ما يتم </w:t>
      </w:r>
      <w:r w:rsidRPr="002A5D6E">
        <w:rPr>
          <w:rFonts w:cs="Simplified Arabic" w:hint="cs"/>
          <w:color w:val="000000" w:themeColor="text1"/>
          <w:rtl/>
        </w:rPr>
        <w:t>الإعلان</w:t>
      </w:r>
      <w:r w:rsidRPr="002A5D6E">
        <w:rPr>
          <w:rFonts w:cs="Simplified Arabic"/>
          <w:color w:val="000000" w:themeColor="text1"/>
          <w:rtl/>
        </w:rPr>
        <w:t xml:space="preserve"> عنه رسميا من خلال وزارة الداخلية </w:t>
      </w:r>
      <w:r w:rsidRPr="002A5D6E">
        <w:rPr>
          <w:rFonts w:cs="Simplified Arabic" w:hint="cs"/>
          <w:color w:val="000000" w:themeColor="text1"/>
          <w:rtl/>
        </w:rPr>
        <w:t>الإسرائيلية،</w:t>
      </w:r>
      <w:r w:rsidRPr="002A5D6E">
        <w:rPr>
          <w:rFonts w:cs="Simplified Arabic"/>
          <w:color w:val="000000" w:themeColor="text1"/>
          <w:rtl/>
        </w:rPr>
        <w:t xml:space="preserve"> والتي تشير إلى مصا</w:t>
      </w:r>
      <w:r w:rsidRPr="002A5D6E">
        <w:rPr>
          <w:rFonts w:cs="Simplified Arabic" w:hint="cs"/>
          <w:color w:val="000000" w:themeColor="text1"/>
          <w:rtl/>
        </w:rPr>
        <w:t xml:space="preserve">درة 14,481 </w:t>
      </w:r>
      <w:r w:rsidRPr="002A5D6E">
        <w:rPr>
          <w:rFonts w:cs="Simplified Arabic"/>
          <w:color w:val="000000" w:themeColor="text1"/>
          <w:rtl/>
        </w:rPr>
        <w:t>بطاقة في الفترة ما بين 1967-</w:t>
      </w:r>
      <w:r w:rsidRPr="002A5D6E">
        <w:rPr>
          <w:rFonts w:cs="Simplified Arabic" w:hint="cs"/>
          <w:color w:val="000000" w:themeColor="text1"/>
          <w:rtl/>
        </w:rPr>
        <w:t>2014</w:t>
      </w:r>
      <w:r w:rsidRPr="002A5D6E">
        <w:rPr>
          <w:rFonts w:cs="Simplified Arabic"/>
          <w:color w:val="000000" w:themeColor="text1"/>
          <w:rtl/>
        </w:rPr>
        <w:t>،</w:t>
      </w:r>
      <w:r w:rsidRPr="002A5D6E">
        <w:rPr>
          <w:rFonts w:cs="Simplified Arabic" w:hint="cs"/>
          <w:color w:val="000000" w:themeColor="text1"/>
          <w:rtl/>
        </w:rPr>
        <w:t xml:space="preserve"> جزء من</w:t>
      </w:r>
      <w:r w:rsidRPr="002A5D6E">
        <w:rPr>
          <w:rFonts w:cs="Simplified Arabic"/>
          <w:color w:val="000000" w:themeColor="text1"/>
          <w:rtl/>
        </w:rPr>
        <w:t xml:space="preserve"> هذا الرقم يمثل </w:t>
      </w:r>
      <w:r w:rsidRPr="002A5D6E">
        <w:rPr>
          <w:rFonts w:cs="Simplified Arabic" w:hint="cs"/>
          <w:color w:val="000000" w:themeColor="text1"/>
          <w:rtl/>
        </w:rPr>
        <w:t xml:space="preserve">هويات </w:t>
      </w:r>
      <w:r w:rsidRPr="002A5D6E">
        <w:rPr>
          <w:rFonts w:cs="Simplified Arabic"/>
          <w:color w:val="000000" w:themeColor="text1"/>
          <w:rtl/>
        </w:rPr>
        <w:t xml:space="preserve">أرباب </w:t>
      </w:r>
      <w:r w:rsidRPr="002A5D6E">
        <w:rPr>
          <w:rFonts w:cs="Simplified Arabic" w:hint="cs"/>
          <w:color w:val="000000" w:themeColor="text1"/>
          <w:rtl/>
        </w:rPr>
        <w:t>ال</w:t>
      </w:r>
      <w:r w:rsidRPr="002A5D6E">
        <w:rPr>
          <w:rFonts w:cs="Simplified Arabic"/>
          <w:color w:val="000000" w:themeColor="text1"/>
          <w:rtl/>
        </w:rPr>
        <w:t>أسر</w:t>
      </w:r>
      <w:r w:rsidRPr="002A5D6E">
        <w:rPr>
          <w:rFonts w:cs="Simplified Arabic" w:hint="cs"/>
          <w:color w:val="000000" w:themeColor="text1"/>
          <w:rtl/>
        </w:rPr>
        <w:t xml:space="preserve">، وهذا يعني سحب هوية الأفراد المسجلين ضمن هوية رب الأسرة بشكل تلقائي، وعليه فان عدد الأفراد الذين تم سحب هوياتهم أعلى من هذا الرقم بكثير. </w:t>
      </w:r>
    </w:p>
    <w:p w:rsidR="00EB6B21" w:rsidRPr="002A5D6E" w:rsidRDefault="00EB6B21" w:rsidP="00EB6B21">
      <w:pPr>
        <w:pStyle w:val="BodyTextIndent"/>
        <w:jc w:val="both"/>
        <w:rPr>
          <w:rFonts w:cs="Simplified Arabic"/>
          <w:color w:val="000000" w:themeColor="text1"/>
          <w:rtl/>
        </w:rPr>
      </w:pPr>
    </w:p>
    <w:p w:rsidR="00EB6B21" w:rsidRDefault="00EB6B21" w:rsidP="00EB6B21">
      <w:pPr>
        <w:pStyle w:val="BodyTextIndent"/>
        <w:jc w:val="both"/>
        <w:rPr>
          <w:rFonts w:cs="Simplified Arabic"/>
          <w:color w:val="000000" w:themeColor="text1"/>
          <w:rtl/>
        </w:rPr>
      </w:pPr>
      <w:r w:rsidRPr="002A5D6E">
        <w:rPr>
          <w:rFonts w:cs="Simplified Arabic" w:hint="cs"/>
          <w:color w:val="000000" w:themeColor="text1"/>
          <w:rtl/>
        </w:rPr>
        <w:t>بالإضافة إلى ذلك فقد أسقطت الداخلية الإسرائيلية حق الإقامة عن</w:t>
      </w:r>
      <w:r w:rsidRPr="002A5D6E">
        <w:rPr>
          <w:rFonts w:cs="Simplified Arabic"/>
          <w:color w:val="000000" w:themeColor="text1"/>
        </w:rPr>
        <w:t xml:space="preserve"> </w:t>
      </w:r>
      <w:r w:rsidRPr="002A5D6E">
        <w:rPr>
          <w:rFonts w:cs="Simplified Arabic" w:hint="cs"/>
          <w:color w:val="000000" w:themeColor="text1"/>
          <w:rtl/>
        </w:rPr>
        <w:t>107</w:t>
      </w:r>
      <w:r w:rsidRPr="002A5D6E">
        <w:rPr>
          <w:rFonts w:cs="Simplified Arabic"/>
          <w:color w:val="000000" w:themeColor="text1"/>
        </w:rPr>
        <w:t xml:space="preserve"> </w:t>
      </w:r>
      <w:r w:rsidRPr="002A5D6E">
        <w:rPr>
          <w:rFonts w:cs="Simplified Arabic" w:hint="cs"/>
          <w:color w:val="000000" w:themeColor="text1"/>
          <w:rtl/>
        </w:rPr>
        <w:t xml:space="preserve">مقدسياً خلال العام </w:t>
      </w:r>
      <w:r w:rsidRPr="002A5D6E">
        <w:rPr>
          <w:rFonts w:cs="Simplified Arabic"/>
          <w:color w:val="000000" w:themeColor="text1"/>
        </w:rPr>
        <w:t>2014</w:t>
      </w:r>
      <w:r w:rsidRPr="002A5D6E">
        <w:rPr>
          <w:rFonts w:cs="Simplified Arabic" w:hint="cs"/>
          <w:color w:val="000000" w:themeColor="text1"/>
          <w:rtl/>
        </w:rPr>
        <w:t xml:space="preserve"> فيما اسقط هذا الحق عن </w:t>
      </w:r>
      <w:r w:rsidRPr="002A5D6E">
        <w:rPr>
          <w:rFonts w:cs="Simplified Arabic"/>
          <w:color w:val="000000" w:themeColor="text1"/>
        </w:rPr>
        <w:t>106</w:t>
      </w:r>
      <w:r w:rsidRPr="002A5D6E">
        <w:rPr>
          <w:rFonts w:cs="Simplified Arabic" w:hint="cs"/>
          <w:color w:val="000000" w:themeColor="text1"/>
          <w:rtl/>
        </w:rPr>
        <w:t xml:space="preserve"> مقدسياً خلال العام </w:t>
      </w:r>
      <w:r w:rsidRPr="002A5D6E">
        <w:rPr>
          <w:rFonts w:cs="Simplified Arabic"/>
          <w:color w:val="000000" w:themeColor="text1"/>
        </w:rPr>
        <w:t>2013</w:t>
      </w:r>
      <w:r w:rsidRPr="002A5D6E">
        <w:rPr>
          <w:rFonts w:cs="Simplified Arabic" w:hint="cs"/>
          <w:color w:val="000000" w:themeColor="text1"/>
          <w:rtl/>
        </w:rPr>
        <w:t xml:space="preserve">, </w:t>
      </w:r>
      <w:r w:rsidRPr="002A5D6E">
        <w:rPr>
          <w:rFonts w:cs="Simplified Arabic"/>
          <w:color w:val="000000" w:themeColor="text1"/>
        </w:rPr>
        <w:t>116</w:t>
      </w:r>
      <w:r w:rsidRPr="002A5D6E">
        <w:rPr>
          <w:rFonts w:cs="Simplified Arabic" w:hint="cs"/>
          <w:color w:val="000000" w:themeColor="text1"/>
          <w:rtl/>
        </w:rPr>
        <w:t xml:space="preserve"> مقدسياً خلال العام </w:t>
      </w:r>
      <w:r w:rsidRPr="002A5D6E">
        <w:rPr>
          <w:rFonts w:cs="Simplified Arabic"/>
          <w:color w:val="000000" w:themeColor="text1"/>
        </w:rPr>
        <w:t>2012</w:t>
      </w:r>
      <w:r w:rsidRPr="002A5D6E">
        <w:rPr>
          <w:rFonts w:cs="Simplified Arabic" w:hint="cs"/>
          <w:color w:val="000000" w:themeColor="text1"/>
          <w:rtl/>
        </w:rPr>
        <w:t xml:space="preserve">.  وذلك حسب بيانات مركز المعلومات الاسرائيلي لحقوق الإنسان في فلسطين (بتسيلم). </w:t>
      </w:r>
    </w:p>
    <w:p w:rsidR="00EB6B21" w:rsidRDefault="00EB6B21" w:rsidP="00EB6B21">
      <w:pPr>
        <w:pStyle w:val="BodyTextIndent"/>
        <w:jc w:val="both"/>
        <w:rPr>
          <w:rFonts w:cs="Simplified Arabic"/>
          <w:color w:val="000000" w:themeColor="text1"/>
          <w:rtl/>
        </w:rPr>
      </w:pPr>
    </w:p>
    <w:p w:rsidR="001651D5" w:rsidRDefault="001651D5" w:rsidP="00EB6B21">
      <w:pPr>
        <w:pStyle w:val="BodyTextIndent"/>
        <w:jc w:val="both"/>
        <w:rPr>
          <w:rFonts w:cs="Simplified Arabic"/>
          <w:color w:val="000000" w:themeColor="text1"/>
          <w:rtl/>
        </w:rPr>
      </w:pPr>
    </w:p>
    <w:p w:rsidR="001651D5" w:rsidRDefault="001651D5" w:rsidP="00EB6B21">
      <w:pPr>
        <w:pStyle w:val="BodyTextIndent"/>
        <w:jc w:val="both"/>
        <w:rPr>
          <w:rFonts w:cs="Simplified Arabic"/>
          <w:color w:val="000000" w:themeColor="text1"/>
          <w:rtl/>
        </w:rPr>
      </w:pPr>
    </w:p>
    <w:p w:rsidR="001651D5" w:rsidRDefault="001651D5" w:rsidP="00EB6B21">
      <w:pPr>
        <w:pStyle w:val="BodyTextIndent"/>
        <w:jc w:val="both"/>
        <w:rPr>
          <w:rFonts w:cs="Simplified Arabic"/>
          <w:color w:val="000000" w:themeColor="text1"/>
          <w:rtl/>
        </w:rPr>
      </w:pPr>
    </w:p>
    <w:p w:rsidR="001651D5" w:rsidRDefault="001651D5" w:rsidP="00EB6B21">
      <w:pPr>
        <w:pStyle w:val="BodyTextIndent"/>
        <w:jc w:val="both"/>
        <w:rPr>
          <w:rFonts w:cs="Simplified Arabic"/>
          <w:color w:val="000000" w:themeColor="text1"/>
          <w:rtl/>
        </w:rPr>
      </w:pPr>
    </w:p>
    <w:p w:rsidR="001651D5" w:rsidRDefault="001651D5" w:rsidP="00EB6B21">
      <w:pPr>
        <w:pStyle w:val="BodyTextIndent"/>
        <w:jc w:val="both"/>
        <w:rPr>
          <w:rFonts w:cs="Simplified Arabic"/>
          <w:color w:val="000000" w:themeColor="text1"/>
          <w:rtl/>
        </w:rPr>
      </w:pPr>
    </w:p>
    <w:p w:rsidR="00EB6B21" w:rsidRPr="002A5D6E" w:rsidRDefault="00EB6B21" w:rsidP="00EB6B21">
      <w:pPr>
        <w:pStyle w:val="BodyText2"/>
        <w:jc w:val="both"/>
        <w:rPr>
          <w:rFonts w:cs="Simplified Arabic"/>
          <w:color w:val="000000" w:themeColor="text1"/>
          <w:sz w:val="6"/>
          <w:szCs w:val="6"/>
          <w:rtl/>
        </w:rPr>
      </w:pPr>
    </w:p>
    <w:p w:rsidR="00EB6B21" w:rsidRPr="002A5D6E" w:rsidRDefault="00EB6B21" w:rsidP="00A106B5">
      <w:pPr>
        <w:pStyle w:val="Heading6"/>
        <w:rPr>
          <w:rFonts w:ascii="Arial" w:hAnsi="Arial" w:cs="Simplified Arabic"/>
          <w:color w:val="000000" w:themeColor="text1"/>
          <w:sz w:val="18"/>
          <w:szCs w:val="18"/>
          <w:rtl/>
        </w:rPr>
      </w:pPr>
      <w:r w:rsidRPr="002A5D6E">
        <w:rPr>
          <w:rFonts w:ascii="Arial" w:hAnsi="Arial" w:cs="Simplified Arabic"/>
          <w:color w:val="000000" w:themeColor="text1"/>
          <w:sz w:val="18"/>
          <w:szCs w:val="18"/>
          <w:rtl/>
        </w:rPr>
        <w:lastRenderedPageBreak/>
        <w:t xml:space="preserve">عدد بطاقات الهوية المقدسية المصادرة حسب السنة، </w:t>
      </w:r>
      <w:r w:rsidR="00A106B5">
        <w:rPr>
          <w:rFonts w:ascii="Arial" w:hAnsi="Arial" w:cs="Simplified Arabic" w:hint="cs"/>
          <w:color w:val="000000" w:themeColor="text1"/>
          <w:sz w:val="18"/>
          <w:szCs w:val="18"/>
          <w:rtl/>
        </w:rPr>
        <w:t>2004</w:t>
      </w:r>
      <w:r w:rsidRPr="002A5D6E">
        <w:rPr>
          <w:rFonts w:ascii="Arial" w:hAnsi="Arial" w:cs="Simplified Arabic"/>
          <w:color w:val="000000" w:themeColor="text1"/>
          <w:sz w:val="18"/>
          <w:szCs w:val="18"/>
          <w:rtl/>
        </w:rPr>
        <w:t>-</w:t>
      </w:r>
      <w:r w:rsidRPr="002A5D6E">
        <w:rPr>
          <w:rFonts w:ascii="Arial" w:hAnsi="Arial" w:cs="Simplified Arabic"/>
          <w:color w:val="000000" w:themeColor="text1"/>
          <w:sz w:val="18"/>
          <w:szCs w:val="18"/>
        </w:rPr>
        <w:t>2014</w:t>
      </w:r>
    </w:p>
    <w:p w:rsidR="00EB6B21" w:rsidRPr="002A5D6E" w:rsidRDefault="00EB6B21" w:rsidP="00A106B5">
      <w:pPr>
        <w:pStyle w:val="Heading1"/>
        <w:bidi w:val="0"/>
        <w:rPr>
          <w:rFonts w:ascii="Arial" w:hAnsi="Arial" w:cs="Arial"/>
          <w:color w:val="000000" w:themeColor="text1"/>
          <w:sz w:val="18"/>
          <w:szCs w:val="18"/>
        </w:rPr>
      </w:pPr>
      <w:r w:rsidRPr="002A5D6E">
        <w:rPr>
          <w:rFonts w:ascii="Arial" w:hAnsi="Arial" w:cs="Arial"/>
          <w:color w:val="000000" w:themeColor="text1"/>
          <w:sz w:val="18"/>
          <w:szCs w:val="18"/>
        </w:rPr>
        <w:t xml:space="preserve">Number of Confiscated Jerusalemites ID's by year, </w:t>
      </w:r>
      <w:r w:rsidR="00A106B5">
        <w:rPr>
          <w:rFonts w:ascii="Arial" w:hAnsi="Arial" w:cs="Arial" w:hint="cs"/>
          <w:color w:val="000000" w:themeColor="text1"/>
          <w:sz w:val="18"/>
          <w:szCs w:val="18"/>
          <w:rtl/>
        </w:rPr>
        <w:t>2004</w:t>
      </w:r>
      <w:r w:rsidRPr="002A5D6E">
        <w:rPr>
          <w:rFonts w:ascii="Arial" w:hAnsi="Arial" w:cs="Arial"/>
          <w:color w:val="000000" w:themeColor="text1"/>
          <w:sz w:val="18"/>
          <w:szCs w:val="18"/>
        </w:rPr>
        <w:t>-2014</w:t>
      </w:r>
    </w:p>
    <w:p w:rsidR="00EB6B21" w:rsidRPr="002A5D6E" w:rsidRDefault="00EB6B21" w:rsidP="00EB6B21">
      <w:pPr>
        <w:tabs>
          <w:tab w:val="left" w:pos="6284"/>
        </w:tabs>
        <w:bidi w:val="0"/>
        <w:rPr>
          <w:color w:val="000000" w:themeColor="text1"/>
          <w:sz w:val="10"/>
          <w:szCs w:val="10"/>
        </w:rPr>
      </w:pPr>
      <w:r w:rsidRPr="002A5D6E">
        <w:rPr>
          <w:color w:val="000000" w:themeColor="text1"/>
          <w:sz w:val="10"/>
          <w:szCs w:val="10"/>
        </w:rPr>
        <w:tab/>
      </w:r>
    </w:p>
    <w:p w:rsidR="00EB6B21" w:rsidRPr="002A5D6E" w:rsidRDefault="00EB6B21" w:rsidP="00EB6B21">
      <w:pPr>
        <w:pStyle w:val="Heading6"/>
        <w:rPr>
          <w:rFonts w:cs="Simplified Arabic"/>
          <w:color w:val="000000" w:themeColor="text1"/>
          <w:sz w:val="4"/>
          <w:szCs w:val="4"/>
          <w:rtl/>
        </w:rPr>
      </w:pPr>
      <w:r w:rsidRPr="002A5D6E">
        <w:rPr>
          <w:rFonts w:ascii="Arial" w:hAnsi="Arial" w:cs="Simplified Arabic"/>
          <w:b w:val="0"/>
          <w:bCs w:val="0"/>
          <w:noProof/>
          <w:color w:val="000000" w:themeColor="text1"/>
          <w:bdr w:val="single" w:sz="4" w:space="0" w:color="auto"/>
          <w:rtl/>
        </w:rPr>
        <w:drawing>
          <wp:inline distT="0" distB="0" distL="0" distR="0">
            <wp:extent cx="4367283" cy="2088108"/>
            <wp:effectExtent l="0" t="0" r="0" b="0"/>
            <wp:docPr id="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B6B21" w:rsidRPr="002A5D6E" w:rsidRDefault="00EB6B21" w:rsidP="00EB6B21">
      <w:pPr>
        <w:jc w:val="center"/>
        <w:rPr>
          <w:rFonts w:cs="Simplified Arabic"/>
          <w:color w:val="000000" w:themeColor="text1"/>
          <w:sz w:val="14"/>
          <w:szCs w:val="14"/>
          <w:rtl/>
        </w:rPr>
      </w:pPr>
    </w:p>
    <w:p w:rsidR="00EB6B21" w:rsidRPr="001651D5" w:rsidRDefault="00EB6B21" w:rsidP="00EB6B21">
      <w:pPr>
        <w:jc w:val="center"/>
        <w:rPr>
          <w:rFonts w:ascii="Arial" w:hAnsi="Arial" w:cs="Simplified Arabic"/>
          <w:b/>
          <w:bCs/>
          <w:color w:val="000000" w:themeColor="text1"/>
          <w:sz w:val="14"/>
          <w:szCs w:val="14"/>
          <w:rtl/>
        </w:rPr>
      </w:pPr>
    </w:p>
    <w:p w:rsidR="00EB6B21" w:rsidRPr="002A5D6E" w:rsidRDefault="00EB6B21" w:rsidP="00EB6B21">
      <w:pPr>
        <w:jc w:val="center"/>
        <w:rPr>
          <w:rFonts w:ascii="Arial" w:hAnsi="Arial" w:cs="Simplified Arabic"/>
          <w:b/>
          <w:bCs/>
          <w:color w:val="000000" w:themeColor="text1"/>
          <w:sz w:val="18"/>
          <w:szCs w:val="18"/>
          <w:rtl/>
        </w:rPr>
      </w:pPr>
      <w:r w:rsidRPr="002A5D6E">
        <w:rPr>
          <w:rFonts w:ascii="Arial" w:hAnsi="Arial" w:cs="Simplified Arabic"/>
          <w:b/>
          <w:bCs/>
          <w:color w:val="000000" w:themeColor="text1"/>
          <w:sz w:val="18"/>
          <w:szCs w:val="18"/>
          <w:rtl/>
        </w:rPr>
        <w:t xml:space="preserve">عدد </w:t>
      </w:r>
      <w:r w:rsidRPr="002A5D6E">
        <w:rPr>
          <w:rFonts w:ascii="Arial" w:hAnsi="Arial" w:cs="Simplified Arabic" w:hint="cs"/>
          <w:b/>
          <w:bCs/>
          <w:color w:val="000000" w:themeColor="text1"/>
          <w:sz w:val="18"/>
          <w:szCs w:val="18"/>
          <w:rtl/>
        </w:rPr>
        <w:t>بطاقات الهوية</w:t>
      </w:r>
      <w:r w:rsidRPr="002A5D6E">
        <w:rPr>
          <w:rFonts w:ascii="Arial" w:hAnsi="Arial" w:cs="Simplified Arabic"/>
          <w:b/>
          <w:bCs/>
          <w:color w:val="000000" w:themeColor="text1"/>
          <w:sz w:val="18"/>
          <w:szCs w:val="18"/>
          <w:rtl/>
        </w:rPr>
        <w:t xml:space="preserve"> المقدسية المصادرة، 1967-</w:t>
      </w:r>
      <w:r>
        <w:rPr>
          <w:rFonts w:ascii="Arial" w:hAnsi="Arial" w:cs="Simplified Arabic"/>
          <w:b/>
          <w:bCs/>
          <w:color w:val="000000" w:themeColor="text1"/>
          <w:sz w:val="18"/>
          <w:szCs w:val="18"/>
        </w:rPr>
        <w:t>2014</w:t>
      </w:r>
    </w:p>
    <w:p w:rsidR="00EB6B21" w:rsidRPr="002A5D6E" w:rsidRDefault="00EB6B21" w:rsidP="00EB6B21">
      <w:pPr>
        <w:pStyle w:val="Heading1"/>
        <w:bidi w:val="0"/>
        <w:rPr>
          <w:rFonts w:ascii="Arial" w:hAnsi="Arial" w:cs="Arial"/>
          <w:color w:val="000000" w:themeColor="text1"/>
          <w:sz w:val="18"/>
          <w:szCs w:val="18"/>
        </w:rPr>
      </w:pPr>
      <w:r w:rsidRPr="002A5D6E">
        <w:rPr>
          <w:rFonts w:ascii="Arial" w:hAnsi="Arial" w:cs="Arial"/>
          <w:color w:val="000000" w:themeColor="text1"/>
          <w:sz w:val="18"/>
          <w:szCs w:val="18"/>
        </w:rPr>
        <w:t>Number of Confiscated Jerusalemites ID’s, 1967-</w:t>
      </w:r>
      <w:r>
        <w:rPr>
          <w:rFonts w:ascii="Arial" w:hAnsi="Arial" w:cs="Arial"/>
          <w:color w:val="000000" w:themeColor="text1"/>
          <w:sz w:val="18"/>
          <w:szCs w:val="18"/>
        </w:rPr>
        <w:t>2014</w:t>
      </w:r>
    </w:p>
    <w:p w:rsidR="00EB6B21" w:rsidRPr="002A5D6E" w:rsidRDefault="00EB6B21" w:rsidP="00EB6B21">
      <w:pPr>
        <w:bidi w:val="0"/>
        <w:rPr>
          <w:rFonts w:ascii="Arial" w:hAnsi="Arial" w:cs="Arial"/>
          <w:color w:val="000000" w:themeColor="text1"/>
          <w:sz w:val="10"/>
          <w:szCs w:val="10"/>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65"/>
        <w:gridCol w:w="2365"/>
        <w:gridCol w:w="2074"/>
      </w:tblGrid>
      <w:tr w:rsidR="00EB6B21" w:rsidRPr="002A5D6E" w:rsidTr="001C5286">
        <w:trPr>
          <w:trHeight w:val="284"/>
          <w:jc w:val="center"/>
        </w:trPr>
        <w:tc>
          <w:tcPr>
            <w:tcW w:w="2494" w:type="dxa"/>
            <w:tcBorders>
              <w:left w:val="single" w:sz="4" w:space="0" w:color="auto"/>
              <w:bottom w:val="single" w:sz="4" w:space="0" w:color="auto"/>
            </w:tcBorders>
            <w:vAlign w:val="center"/>
          </w:tcPr>
          <w:p w:rsidR="00EB6B21" w:rsidRPr="002A5D6E" w:rsidRDefault="00EB6B21" w:rsidP="00730EB8">
            <w:pPr>
              <w:jc w:val="center"/>
              <w:rPr>
                <w:rFonts w:ascii="Arial" w:hAnsi="Arial" w:cs="Arial"/>
                <w:b/>
                <w:bCs/>
                <w:snapToGrid w:val="0"/>
                <w:color w:val="000000" w:themeColor="text1"/>
                <w:sz w:val="16"/>
                <w:szCs w:val="16"/>
              </w:rPr>
            </w:pPr>
            <w:r w:rsidRPr="002A5D6E">
              <w:rPr>
                <w:rFonts w:ascii="Arial" w:hAnsi="Arial" w:cs="Arial"/>
                <w:b/>
                <w:bCs/>
                <w:snapToGrid w:val="0"/>
                <w:color w:val="000000" w:themeColor="text1"/>
                <w:sz w:val="16"/>
                <w:szCs w:val="16"/>
              </w:rPr>
              <w:t>Year</w:t>
            </w:r>
          </w:p>
        </w:tc>
        <w:tc>
          <w:tcPr>
            <w:tcW w:w="2494" w:type="dxa"/>
            <w:tcBorders>
              <w:left w:val="single" w:sz="4" w:space="0" w:color="auto"/>
              <w:bottom w:val="single" w:sz="4" w:space="0" w:color="auto"/>
            </w:tcBorders>
            <w:vAlign w:val="center"/>
          </w:tcPr>
          <w:p w:rsidR="00EB6B21" w:rsidRPr="002A5D6E" w:rsidRDefault="00EB6B21" w:rsidP="00730EB8">
            <w:pPr>
              <w:jc w:val="center"/>
              <w:rPr>
                <w:rFonts w:ascii="Arial" w:hAnsi="Arial" w:cs="Simplified Arabic"/>
                <w:b/>
                <w:bCs/>
                <w:snapToGrid w:val="0"/>
                <w:color w:val="000000" w:themeColor="text1"/>
                <w:sz w:val="16"/>
                <w:szCs w:val="16"/>
                <w:rtl/>
              </w:rPr>
            </w:pPr>
            <w:r w:rsidRPr="002A5D6E">
              <w:rPr>
                <w:rFonts w:ascii="Arial" w:hAnsi="Arial" w:cs="Simplified Arabic"/>
                <w:b/>
                <w:bCs/>
                <w:color w:val="000000" w:themeColor="text1"/>
                <w:sz w:val="16"/>
                <w:szCs w:val="16"/>
                <w:rtl/>
              </w:rPr>
              <w:t>عدد الحالات</w:t>
            </w:r>
          </w:p>
          <w:p w:rsidR="00EB6B21" w:rsidRPr="002A5D6E" w:rsidRDefault="00EB6B21" w:rsidP="00730EB8">
            <w:pPr>
              <w:bidi w:val="0"/>
              <w:ind w:firstLine="70"/>
              <w:jc w:val="center"/>
              <w:rPr>
                <w:rFonts w:ascii="Arial" w:hAnsi="Arial" w:cs="Arial"/>
                <w:b/>
                <w:bCs/>
                <w:snapToGrid w:val="0"/>
                <w:color w:val="000000" w:themeColor="text1"/>
                <w:sz w:val="16"/>
                <w:szCs w:val="16"/>
                <w:rtl/>
              </w:rPr>
            </w:pPr>
            <w:r w:rsidRPr="002A5D6E">
              <w:rPr>
                <w:rFonts w:ascii="Arial" w:hAnsi="Arial" w:cs="Arial"/>
                <w:b/>
                <w:bCs/>
                <w:snapToGrid w:val="0"/>
                <w:color w:val="000000" w:themeColor="text1"/>
                <w:sz w:val="16"/>
                <w:szCs w:val="16"/>
              </w:rPr>
              <w:t>Number of Cases</w:t>
            </w:r>
          </w:p>
        </w:tc>
        <w:tc>
          <w:tcPr>
            <w:tcW w:w="2187" w:type="dxa"/>
            <w:tcBorders>
              <w:bottom w:val="single" w:sz="4" w:space="0" w:color="auto"/>
              <w:right w:val="single" w:sz="4" w:space="0" w:color="auto"/>
            </w:tcBorders>
            <w:vAlign w:val="center"/>
          </w:tcPr>
          <w:p w:rsidR="00EB6B21" w:rsidRPr="002A5D6E" w:rsidRDefault="00EB6B21" w:rsidP="00730EB8">
            <w:pPr>
              <w:jc w:val="center"/>
              <w:rPr>
                <w:rFonts w:ascii="Arial" w:hAnsi="Arial" w:cs="Simplified Arabic"/>
                <w:b/>
                <w:bCs/>
                <w:snapToGrid w:val="0"/>
                <w:color w:val="000000" w:themeColor="text1"/>
                <w:sz w:val="16"/>
                <w:szCs w:val="16"/>
                <w:rtl/>
              </w:rPr>
            </w:pPr>
          </w:p>
          <w:p w:rsidR="00EB6B21" w:rsidRPr="002A5D6E" w:rsidRDefault="00EB6B21" w:rsidP="00730EB8">
            <w:pPr>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السنة</w:t>
            </w:r>
          </w:p>
          <w:p w:rsidR="00EB6B21" w:rsidRPr="002A5D6E" w:rsidRDefault="00EB6B21" w:rsidP="00730EB8">
            <w:pPr>
              <w:jc w:val="center"/>
              <w:rPr>
                <w:rFonts w:ascii="Arial" w:hAnsi="Arial" w:cs="Arial"/>
                <w:b/>
                <w:bCs/>
                <w:color w:val="000000" w:themeColor="text1"/>
                <w:sz w:val="16"/>
                <w:szCs w:val="16"/>
                <w:rtl/>
              </w:rPr>
            </w:pPr>
          </w:p>
        </w:tc>
      </w:tr>
      <w:tr w:rsidR="00EB6B21" w:rsidRPr="002A5D6E" w:rsidTr="001C5286">
        <w:trPr>
          <w:trHeight w:val="284"/>
          <w:jc w:val="center"/>
        </w:trPr>
        <w:tc>
          <w:tcPr>
            <w:tcW w:w="2494" w:type="dxa"/>
            <w:tcBorders>
              <w:top w:val="single" w:sz="4" w:space="0" w:color="auto"/>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tl/>
              </w:rPr>
            </w:pPr>
            <w:r w:rsidRPr="002A5D6E">
              <w:rPr>
                <w:rFonts w:ascii="Arial" w:hAnsi="Arial" w:cs="Arial"/>
                <w:color w:val="000000" w:themeColor="text1"/>
                <w:sz w:val="16"/>
                <w:szCs w:val="16"/>
              </w:rPr>
              <w:t>1967-1976</w:t>
            </w:r>
          </w:p>
        </w:tc>
        <w:tc>
          <w:tcPr>
            <w:tcW w:w="2494" w:type="dxa"/>
            <w:tcBorders>
              <w:top w:val="single" w:sz="4" w:space="0" w:color="auto"/>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1,442</w:t>
            </w:r>
          </w:p>
        </w:tc>
        <w:tc>
          <w:tcPr>
            <w:tcW w:w="2187" w:type="dxa"/>
            <w:tcBorders>
              <w:top w:val="single" w:sz="4" w:space="0" w:color="auto"/>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1967-1976</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1977-1986</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1,405</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1977-1986</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1987-1996</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color w:val="000000" w:themeColor="text1"/>
                <w:sz w:val="16"/>
                <w:szCs w:val="16"/>
              </w:rPr>
              <w:t>1,061</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1987-1996</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1997-</w:t>
            </w:r>
            <w:r w:rsidRPr="002A5D6E">
              <w:rPr>
                <w:rFonts w:ascii="Arial" w:hAnsi="Arial" w:cs="Arial" w:hint="cs"/>
                <w:color w:val="000000" w:themeColor="text1"/>
                <w:sz w:val="16"/>
                <w:szCs w:val="16"/>
                <w:rtl/>
              </w:rPr>
              <w:t>2006</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color w:val="000000" w:themeColor="text1"/>
                <w:sz w:val="16"/>
                <w:szCs w:val="16"/>
              </w:rPr>
              <w:t>4,361</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1997-2006</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2007</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color w:val="000000" w:themeColor="text1"/>
                <w:sz w:val="16"/>
                <w:szCs w:val="16"/>
              </w:rPr>
              <w:t>289</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2007</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2008</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tl/>
              </w:rPr>
            </w:pPr>
            <w:r w:rsidRPr="002A5D6E">
              <w:rPr>
                <w:rFonts w:ascii="Arial" w:hAnsi="Arial" w:cs="Arial"/>
                <w:color w:val="000000" w:themeColor="text1"/>
                <w:sz w:val="16"/>
                <w:szCs w:val="16"/>
              </w:rPr>
              <w:t>4,577</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2008</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2009</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color w:val="000000" w:themeColor="text1"/>
                <w:sz w:val="16"/>
                <w:szCs w:val="16"/>
              </w:rPr>
              <w:t>725</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2009</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2010</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color w:val="000000" w:themeColor="text1"/>
                <w:sz w:val="16"/>
                <w:szCs w:val="16"/>
              </w:rPr>
              <w:t>191</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2010</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2011</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101</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2011</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hint="cs"/>
                <w:color w:val="000000" w:themeColor="text1"/>
                <w:sz w:val="16"/>
                <w:szCs w:val="16"/>
                <w:rtl/>
              </w:rPr>
              <w:t>2012</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color w:val="000000" w:themeColor="text1"/>
                <w:sz w:val="16"/>
                <w:szCs w:val="16"/>
              </w:rPr>
              <w:t>116</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2012</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tl/>
              </w:rPr>
            </w:pPr>
            <w:r w:rsidRPr="002A5D6E">
              <w:rPr>
                <w:rFonts w:ascii="Arial" w:hAnsi="Arial" w:cs="Arial"/>
                <w:color w:val="000000" w:themeColor="text1"/>
                <w:sz w:val="16"/>
                <w:szCs w:val="16"/>
              </w:rPr>
              <w:t>2013</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Pr>
            </w:pPr>
            <w:r w:rsidRPr="002A5D6E">
              <w:rPr>
                <w:rFonts w:ascii="Arial" w:hAnsi="Arial" w:cs="Arial" w:hint="cs"/>
                <w:color w:val="000000" w:themeColor="text1"/>
                <w:sz w:val="16"/>
                <w:szCs w:val="16"/>
                <w:rtl/>
              </w:rPr>
              <w:t>106</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2013</w:t>
            </w:r>
          </w:p>
        </w:tc>
      </w:tr>
      <w:tr w:rsidR="00EB6B21" w:rsidRPr="002A5D6E" w:rsidTr="001C5286">
        <w:trPr>
          <w:trHeight w:val="284"/>
          <w:jc w:val="center"/>
        </w:trPr>
        <w:tc>
          <w:tcPr>
            <w:tcW w:w="2494" w:type="dxa"/>
            <w:tcBorders>
              <w:top w:val="nil"/>
              <w:left w:val="single" w:sz="4" w:space="0" w:color="auto"/>
              <w:bottom w:val="nil"/>
            </w:tcBorders>
            <w:vAlign w:val="center"/>
          </w:tcPr>
          <w:p w:rsidR="00EB6B21" w:rsidRPr="002A5D6E" w:rsidRDefault="00EB6B21" w:rsidP="00730EB8">
            <w:pPr>
              <w:bidi w:val="0"/>
              <w:ind w:left="57"/>
              <w:rPr>
                <w:rFonts w:ascii="Arial" w:hAnsi="Arial" w:cs="Arial"/>
                <w:color w:val="000000" w:themeColor="text1"/>
                <w:sz w:val="16"/>
                <w:szCs w:val="16"/>
              </w:rPr>
            </w:pPr>
            <w:r w:rsidRPr="002A5D6E">
              <w:rPr>
                <w:rFonts w:ascii="Arial" w:hAnsi="Arial" w:cs="Arial"/>
                <w:color w:val="000000" w:themeColor="text1"/>
                <w:sz w:val="16"/>
                <w:szCs w:val="16"/>
              </w:rPr>
              <w:t>2014</w:t>
            </w:r>
          </w:p>
        </w:tc>
        <w:tc>
          <w:tcPr>
            <w:tcW w:w="2494" w:type="dxa"/>
            <w:tcBorders>
              <w:top w:val="nil"/>
              <w:left w:val="single" w:sz="4" w:space="0" w:color="auto"/>
              <w:bottom w:val="nil"/>
            </w:tcBorders>
            <w:vAlign w:val="center"/>
          </w:tcPr>
          <w:p w:rsidR="00EB6B21" w:rsidRPr="002A5D6E" w:rsidRDefault="00EB6B21" w:rsidP="00730EB8">
            <w:pPr>
              <w:ind w:firstLine="981"/>
              <w:rPr>
                <w:rFonts w:ascii="Arial" w:hAnsi="Arial" w:cs="Arial"/>
                <w:color w:val="000000" w:themeColor="text1"/>
                <w:sz w:val="16"/>
                <w:szCs w:val="16"/>
                <w:rtl/>
              </w:rPr>
            </w:pPr>
            <w:r w:rsidRPr="002A5D6E">
              <w:rPr>
                <w:rFonts w:ascii="Arial" w:hAnsi="Arial" w:cs="Arial" w:hint="cs"/>
                <w:color w:val="000000" w:themeColor="text1"/>
                <w:sz w:val="16"/>
                <w:szCs w:val="16"/>
                <w:rtl/>
              </w:rPr>
              <w:t>107</w:t>
            </w:r>
          </w:p>
        </w:tc>
        <w:tc>
          <w:tcPr>
            <w:tcW w:w="2187" w:type="dxa"/>
            <w:tcBorders>
              <w:top w:val="nil"/>
              <w:bottom w:val="nil"/>
              <w:right w:val="single" w:sz="4" w:space="0" w:color="auto"/>
            </w:tcBorders>
            <w:vAlign w:val="center"/>
          </w:tcPr>
          <w:p w:rsidR="00EB6B21" w:rsidRPr="002A5D6E" w:rsidRDefault="00EB6B21" w:rsidP="00730EB8">
            <w:pPr>
              <w:ind w:left="57"/>
              <w:rPr>
                <w:rFonts w:ascii="Arial" w:hAnsi="Arial" w:cs="Arial"/>
                <w:color w:val="000000" w:themeColor="text1"/>
                <w:sz w:val="16"/>
                <w:szCs w:val="16"/>
                <w:rtl/>
              </w:rPr>
            </w:pPr>
            <w:r w:rsidRPr="002A5D6E">
              <w:rPr>
                <w:rFonts w:ascii="Arial" w:hAnsi="Arial" w:cs="Arial" w:hint="cs"/>
                <w:color w:val="000000" w:themeColor="text1"/>
                <w:sz w:val="16"/>
                <w:szCs w:val="16"/>
                <w:rtl/>
              </w:rPr>
              <w:t>2014</w:t>
            </w:r>
          </w:p>
        </w:tc>
      </w:tr>
      <w:tr w:rsidR="00EB6B21" w:rsidRPr="002A5D6E" w:rsidTr="001C5286">
        <w:trPr>
          <w:trHeight w:val="284"/>
          <w:jc w:val="center"/>
        </w:trPr>
        <w:tc>
          <w:tcPr>
            <w:tcW w:w="2494" w:type="dxa"/>
            <w:tcBorders>
              <w:top w:val="nil"/>
              <w:left w:val="single" w:sz="4" w:space="0" w:color="auto"/>
              <w:bottom w:val="single" w:sz="4" w:space="0" w:color="auto"/>
            </w:tcBorders>
            <w:vAlign w:val="center"/>
          </w:tcPr>
          <w:p w:rsidR="00EB6B21" w:rsidRPr="002A5D6E" w:rsidRDefault="00EB6B21" w:rsidP="00730EB8">
            <w:pPr>
              <w:pStyle w:val="Heading9"/>
              <w:bidi w:val="0"/>
              <w:ind w:left="57"/>
              <w:jc w:val="left"/>
              <w:rPr>
                <w:rFonts w:ascii="Arial" w:hAnsi="Arial" w:cs="Arial"/>
                <w:color w:val="000000" w:themeColor="text1"/>
                <w:sz w:val="16"/>
                <w:szCs w:val="16"/>
              </w:rPr>
            </w:pPr>
            <w:r w:rsidRPr="002A5D6E">
              <w:rPr>
                <w:rFonts w:ascii="Arial" w:hAnsi="Arial" w:cs="Arial"/>
                <w:color w:val="000000" w:themeColor="text1"/>
                <w:sz w:val="16"/>
                <w:szCs w:val="16"/>
              </w:rPr>
              <w:t>Total</w:t>
            </w:r>
          </w:p>
        </w:tc>
        <w:tc>
          <w:tcPr>
            <w:tcW w:w="2494" w:type="dxa"/>
            <w:tcBorders>
              <w:top w:val="nil"/>
              <w:left w:val="single" w:sz="4" w:space="0" w:color="auto"/>
              <w:bottom w:val="single" w:sz="4" w:space="0" w:color="auto"/>
            </w:tcBorders>
            <w:vAlign w:val="center"/>
          </w:tcPr>
          <w:p w:rsidR="00EB6B21" w:rsidRPr="002A5D6E" w:rsidRDefault="00EB6B21" w:rsidP="00730EB8">
            <w:pPr>
              <w:ind w:firstLine="981"/>
              <w:rPr>
                <w:rFonts w:ascii="Arial" w:hAnsi="Arial" w:cs="Arial"/>
                <w:b/>
                <w:bCs/>
                <w:color w:val="000000" w:themeColor="text1"/>
                <w:sz w:val="16"/>
                <w:szCs w:val="16"/>
                <w:rtl/>
              </w:rPr>
            </w:pPr>
            <w:r w:rsidRPr="002A5D6E">
              <w:rPr>
                <w:rFonts w:ascii="Arial" w:hAnsi="Arial" w:cs="Arial"/>
                <w:b/>
                <w:bCs/>
                <w:color w:val="000000" w:themeColor="text1"/>
                <w:sz w:val="16"/>
                <w:szCs w:val="16"/>
              </w:rPr>
              <w:t>14,481</w:t>
            </w:r>
          </w:p>
        </w:tc>
        <w:tc>
          <w:tcPr>
            <w:tcW w:w="2187" w:type="dxa"/>
            <w:tcBorders>
              <w:top w:val="nil"/>
              <w:bottom w:val="single" w:sz="4" w:space="0" w:color="auto"/>
              <w:right w:val="single" w:sz="4" w:space="0" w:color="auto"/>
            </w:tcBorders>
            <w:vAlign w:val="center"/>
          </w:tcPr>
          <w:p w:rsidR="00EB6B21" w:rsidRPr="002A5D6E" w:rsidRDefault="00EB6B21" w:rsidP="00730EB8">
            <w:pPr>
              <w:pStyle w:val="Heading9"/>
              <w:ind w:left="57"/>
              <w:jc w:val="left"/>
              <w:rPr>
                <w:rFonts w:ascii="Arial" w:hAnsi="Arial" w:cs="Simplified Arabic"/>
                <w:color w:val="000000" w:themeColor="text1"/>
                <w:sz w:val="16"/>
                <w:szCs w:val="16"/>
                <w:rtl/>
              </w:rPr>
            </w:pPr>
            <w:r w:rsidRPr="002A5D6E">
              <w:rPr>
                <w:rFonts w:ascii="Arial" w:hAnsi="Arial" w:cs="Simplified Arabic" w:hint="cs"/>
                <w:color w:val="000000" w:themeColor="text1"/>
                <w:sz w:val="16"/>
                <w:szCs w:val="16"/>
                <w:rtl/>
              </w:rPr>
              <w:t>المجموع</w:t>
            </w:r>
          </w:p>
        </w:tc>
      </w:tr>
    </w:tbl>
    <w:p w:rsidR="00EB6B21" w:rsidRPr="002A5D6E" w:rsidRDefault="00EB6B21" w:rsidP="00EB6B21">
      <w:pPr>
        <w:bidi w:val="0"/>
        <w:rPr>
          <w:color w:val="000000" w:themeColor="text1"/>
          <w:sz w:val="10"/>
          <w:szCs w:val="10"/>
        </w:rPr>
      </w:pPr>
    </w:p>
    <w:p w:rsidR="00A2012E" w:rsidRDefault="00A2012E" w:rsidP="00EB6B21">
      <w:pPr>
        <w:pStyle w:val="BodyText"/>
        <w:tabs>
          <w:tab w:val="clear" w:pos="0"/>
        </w:tabs>
        <w:jc w:val="both"/>
        <w:rPr>
          <w:rFonts w:cs="Simplified Arabic"/>
          <w:color w:val="000000" w:themeColor="text1"/>
          <w:sz w:val="6"/>
          <w:szCs w:val="6"/>
          <w:rtl/>
        </w:rPr>
      </w:pPr>
    </w:p>
    <w:p w:rsidR="001651D5" w:rsidRDefault="001651D5" w:rsidP="00EB6B21">
      <w:pPr>
        <w:pStyle w:val="BodyText"/>
        <w:tabs>
          <w:tab w:val="clear" w:pos="0"/>
        </w:tabs>
        <w:jc w:val="both"/>
        <w:rPr>
          <w:rFonts w:cs="Simplified Arabic" w:hint="cs"/>
          <w:color w:val="000000" w:themeColor="text1"/>
          <w:sz w:val="6"/>
          <w:szCs w:val="6"/>
          <w:rtl/>
        </w:rPr>
      </w:pPr>
    </w:p>
    <w:p w:rsidR="001C5286" w:rsidRDefault="001C5286" w:rsidP="00EB6B21">
      <w:pPr>
        <w:pStyle w:val="BodyText"/>
        <w:tabs>
          <w:tab w:val="clear" w:pos="0"/>
        </w:tabs>
        <w:jc w:val="both"/>
        <w:rPr>
          <w:rFonts w:cs="Simplified Arabic"/>
          <w:color w:val="000000" w:themeColor="text1"/>
          <w:sz w:val="6"/>
          <w:szCs w:val="6"/>
          <w:rtl/>
        </w:rPr>
      </w:pPr>
    </w:p>
    <w:p w:rsidR="00EB6B21" w:rsidRPr="002A5D6E" w:rsidRDefault="00EB6B21" w:rsidP="00EB6B21">
      <w:pPr>
        <w:ind w:right="360"/>
        <w:jc w:val="lowKashida"/>
        <w:rPr>
          <w:rFonts w:cs="Simplified Arabic"/>
          <w:b/>
          <w:bCs/>
          <w:color w:val="000000" w:themeColor="text1"/>
          <w:rtl/>
        </w:rPr>
      </w:pPr>
      <w:r>
        <w:rPr>
          <w:rFonts w:cs="Simplified Arabic" w:hint="cs"/>
          <w:b/>
          <w:bCs/>
          <w:color w:val="000000" w:themeColor="text1"/>
          <w:rtl/>
        </w:rPr>
        <w:t>3</w:t>
      </w:r>
      <w:r w:rsidRPr="002A5D6E">
        <w:rPr>
          <w:rFonts w:cs="Simplified Arabic" w:hint="cs"/>
          <w:b/>
          <w:bCs/>
          <w:color w:val="000000" w:themeColor="text1"/>
          <w:rtl/>
        </w:rPr>
        <w:t>.24 الاعتقال والإبعاد</w:t>
      </w:r>
    </w:p>
    <w:p w:rsidR="00EB6B21" w:rsidRPr="002A5D6E" w:rsidRDefault="00EB6B21" w:rsidP="00EB6B21">
      <w:pPr>
        <w:pStyle w:val="BodyTextIndent"/>
        <w:jc w:val="both"/>
        <w:rPr>
          <w:rFonts w:cs="Simplified Arabic"/>
          <w:color w:val="000000" w:themeColor="text1"/>
          <w:rtl/>
        </w:rPr>
      </w:pPr>
      <w:r w:rsidRPr="002A5D6E">
        <w:rPr>
          <w:rFonts w:cs="Simplified Arabic" w:hint="cs"/>
          <w:color w:val="000000" w:themeColor="text1"/>
          <w:rtl/>
        </w:rPr>
        <w:t xml:space="preserve">عدد المعتقلين في محافظة القدس خلال العام </w:t>
      </w:r>
      <w:r>
        <w:rPr>
          <w:rFonts w:cs="Simplified Arabic" w:hint="cs"/>
          <w:color w:val="000000" w:themeColor="text1"/>
          <w:rtl/>
        </w:rPr>
        <w:t>2016</w:t>
      </w:r>
      <w:r w:rsidRPr="002A5D6E">
        <w:rPr>
          <w:rFonts w:cs="Simplified Arabic" w:hint="cs"/>
          <w:color w:val="000000" w:themeColor="text1"/>
          <w:rtl/>
        </w:rPr>
        <w:t xml:space="preserve"> بلغ</w:t>
      </w:r>
      <w:r w:rsidRPr="002A5D6E">
        <w:rPr>
          <w:rFonts w:cs="Simplified Arabic"/>
          <w:color w:val="000000" w:themeColor="text1"/>
          <w:rtl/>
        </w:rPr>
        <w:t xml:space="preserve"> </w:t>
      </w:r>
      <w:r w:rsidRPr="002A5D6E">
        <w:rPr>
          <w:rFonts w:cs="Simplified Arabic"/>
          <w:color w:val="000000" w:themeColor="text1"/>
        </w:rPr>
        <w:t>2,</w:t>
      </w:r>
      <w:r>
        <w:rPr>
          <w:rFonts w:cs="Simplified Arabic"/>
          <w:color w:val="000000" w:themeColor="text1"/>
        </w:rPr>
        <w:t>027</w:t>
      </w:r>
      <w:r w:rsidRPr="002A5D6E">
        <w:rPr>
          <w:rFonts w:cs="Simplified Arabic"/>
          <w:color w:val="000000" w:themeColor="text1"/>
          <w:rtl/>
        </w:rPr>
        <w:t xml:space="preserve"> </w:t>
      </w:r>
      <w:r w:rsidRPr="002A5D6E">
        <w:rPr>
          <w:rFonts w:cs="Simplified Arabic" w:hint="cs"/>
          <w:color w:val="000000" w:themeColor="text1"/>
          <w:rtl/>
        </w:rPr>
        <w:t>مقدسياً،</w:t>
      </w:r>
      <w:r w:rsidRPr="002A5D6E">
        <w:rPr>
          <w:rFonts w:cs="Simplified Arabic"/>
          <w:color w:val="000000" w:themeColor="text1"/>
          <w:rtl/>
        </w:rPr>
        <w:t xml:space="preserve"> </w:t>
      </w:r>
      <w:r w:rsidRPr="002A5D6E">
        <w:rPr>
          <w:rFonts w:cs="Simplified Arabic" w:hint="cs"/>
          <w:color w:val="000000" w:themeColor="text1"/>
          <w:rtl/>
        </w:rPr>
        <w:t>من</w:t>
      </w:r>
      <w:r w:rsidRPr="002A5D6E">
        <w:rPr>
          <w:rFonts w:cs="Simplified Arabic"/>
          <w:color w:val="000000" w:themeColor="text1"/>
          <w:rtl/>
        </w:rPr>
        <w:t xml:space="preserve"> </w:t>
      </w:r>
      <w:r w:rsidRPr="002A5D6E">
        <w:rPr>
          <w:rFonts w:cs="Simplified Arabic" w:hint="cs"/>
          <w:color w:val="000000" w:themeColor="text1"/>
          <w:rtl/>
        </w:rPr>
        <w:t>بينهم</w:t>
      </w:r>
      <w:r w:rsidRPr="002A5D6E">
        <w:rPr>
          <w:rFonts w:cs="Simplified Arabic"/>
          <w:color w:val="000000" w:themeColor="text1"/>
          <w:rtl/>
        </w:rPr>
        <w:t xml:space="preserve"> </w:t>
      </w:r>
      <w:r>
        <w:rPr>
          <w:rFonts w:cs="Simplified Arabic"/>
          <w:color w:val="000000" w:themeColor="text1"/>
        </w:rPr>
        <w:t>754</w:t>
      </w:r>
      <w:r w:rsidRPr="002A5D6E">
        <w:rPr>
          <w:rFonts w:cs="Simplified Arabic"/>
          <w:color w:val="000000" w:themeColor="text1"/>
          <w:rtl/>
        </w:rPr>
        <w:t xml:space="preserve"> </w:t>
      </w:r>
      <w:r w:rsidRPr="002A5D6E">
        <w:rPr>
          <w:rFonts w:cs="Simplified Arabic" w:hint="cs"/>
          <w:color w:val="000000" w:themeColor="text1"/>
          <w:rtl/>
        </w:rPr>
        <w:t>قاصراً,</w:t>
      </w:r>
      <w:r w:rsidRPr="002A5D6E">
        <w:rPr>
          <w:rFonts w:cs="Simplified Arabic"/>
          <w:color w:val="000000" w:themeColor="text1"/>
        </w:rPr>
        <w:t xml:space="preserve"> </w:t>
      </w:r>
      <w:r w:rsidRPr="002A5D6E">
        <w:rPr>
          <w:rFonts w:cs="Simplified Arabic" w:hint="cs"/>
          <w:color w:val="000000" w:themeColor="text1"/>
          <w:rtl/>
        </w:rPr>
        <w:t>و</w:t>
      </w:r>
      <w:r>
        <w:rPr>
          <w:rFonts w:cs="Simplified Arabic" w:hint="cs"/>
          <w:color w:val="000000" w:themeColor="text1"/>
          <w:rtl/>
        </w:rPr>
        <w:t>79</w:t>
      </w:r>
      <w:r w:rsidRPr="002A5D6E">
        <w:rPr>
          <w:rFonts w:cs="Simplified Arabic" w:hint="cs"/>
          <w:color w:val="000000" w:themeColor="text1"/>
          <w:rtl/>
        </w:rPr>
        <w:t xml:space="preserve"> سيدة</w:t>
      </w:r>
      <w:r>
        <w:rPr>
          <w:rFonts w:cs="Simplified Arabic" w:hint="cs"/>
          <w:color w:val="000000" w:themeColor="text1"/>
          <w:rtl/>
        </w:rPr>
        <w:t>، و71 مسناً، وان من بين القاصرين المعتقلين 57 طفلاً اعمارهم اقل من 12 عام</w:t>
      </w:r>
      <w:r w:rsidRPr="002A5D6E">
        <w:rPr>
          <w:rFonts w:cs="Simplified Arabic" w:hint="cs"/>
          <w:color w:val="000000" w:themeColor="text1"/>
          <w:rtl/>
        </w:rPr>
        <w:t>.</w:t>
      </w:r>
      <w:r w:rsidRPr="002A5D6E">
        <w:rPr>
          <w:rFonts w:cs="Simplified Arabic"/>
          <w:color w:val="000000" w:themeColor="text1"/>
          <w:rtl/>
        </w:rPr>
        <w:t xml:space="preserve"> </w:t>
      </w:r>
    </w:p>
    <w:p w:rsidR="00EB6B21" w:rsidRPr="002A5D6E" w:rsidRDefault="00EB6B21" w:rsidP="00EB6B21">
      <w:pPr>
        <w:pStyle w:val="BodyTextIndent"/>
        <w:jc w:val="both"/>
        <w:rPr>
          <w:rFonts w:cs="Simplified Arabic"/>
          <w:color w:val="000000" w:themeColor="text1"/>
          <w:sz w:val="16"/>
          <w:szCs w:val="16"/>
          <w:rtl/>
        </w:rPr>
      </w:pPr>
    </w:p>
    <w:p w:rsidR="00EB6B21" w:rsidRPr="002A5D6E" w:rsidRDefault="00EB6B21" w:rsidP="00EB6B21">
      <w:pPr>
        <w:pStyle w:val="BodyTextIndent"/>
        <w:jc w:val="both"/>
        <w:rPr>
          <w:rFonts w:cs="Simplified Arabic"/>
          <w:color w:val="000000" w:themeColor="text1"/>
          <w:rtl/>
        </w:rPr>
      </w:pPr>
      <w:r w:rsidRPr="002A5D6E">
        <w:rPr>
          <w:rFonts w:cs="Simplified Arabic"/>
          <w:color w:val="000000" w:themeColor="text1"/>
          <w:rtl/>
        </w:rPr>
        <w:lastRenderedPageBreak/>
        <w:t xml:space="preserve">وأبعدت سلطات الاحتلال خلال </w:t>
      </w:r>
      <w:r w:rsidRPr="002A5D6E">
        <w:rPr>
          <w:rFonts w:cs="Simplified Arabic" w:hint="cs"/>
          <w:color w:val="000000" w:themeColor="text1"/>
          <w:rtl/>
        </w:rPr>
        <w:t>نفس العام</w:t>
      </w:r>
      <w:r w:rsidRPr="002A5D6E">
        <w:rPr>
          <w:rFonts w:cs="Simplified Arabic"/>
          <w:color w:val="000000" w:themeColor="text1"/>
          <w:rtl/>
        </w:rPr>
        <w:t xml:space="preserve"> </w:t>
      </w:r>
      <w:r>
        <w:rPr>
          <w:rFonts w:cs="Simplified Arabic" w:hint="cs"/>
          <w:color w:val="000000" w:themeColor="text1"/>
          <w:rtl/>
        </w:rPr>
        <w:t>265</w:t>
      </w:r>
      <w:r w:rsidRPr="002A5D6E">
        <w:rPr>
          <w:rFonts w:cs="Simplified Arabic"/>
          <w:color w:val="000000" w:themeColor="text1"/>
          <w:rtl/>
        </w:rPr>
        <w:t xml:space="preserve"> </w:t>
      </w:r>
      <w:r w:rsidRPr="002A5D6E">
        <w:rPr>
          <w:rFonts w:cs="Simplified Arabic" w:hint="cs"/>
          <w:color w:val="000000" w:themeColor="text1"/>
          <w:rtl/>
        </w:rPr>
        <w:t>مقدسيا</w:t>
      </w:r>
      <w:r w:rsidRPr="002A5D6E">
        <w:rPr>
          <w:rFonts w:cs="Simplified Arabic"/>
          <w:color w:val="000000" w:themeColor="text1"/>
          <w:rtl/>
        </w:rPr>
        <w:t xml:space="preserve"> عن المسجد الأقصى المبارك، لفترات تراوحت </w:t>
      </w:r>
      <w:r>
        <w:rPr>
          <w:rFonts w:cs="Simplified Arabic" w:hint="cs"/>
          <w:color w:val="000000" w:themeColor="text1"/>
          <w:rtl/>
        </w:rPr>
        <w:t>من</w:t>
      </w:r>
      <w:r w:rsidRPr="002A5D6E">
        <w:rPr>
          <w:rFonts w:cs="Simplified Arabic"/>
          <w:color w:val="000000" w:themeColor="text1"/>
          <w:rtl/>
        </w:rPr>
        <w:t xml:space="preserve"> </w:t>
      </w:r>
      <w:r>
        <w:rPr>
          <w:rFonts w:cs="Simplified Arabic" w:hint="cs"/>
          <w:color w:val="000000" w:themeColor="text1"/>
          <w:rtl/>
        </w:rPr>
        <w:t>3</w:t>
      </w:r>
      <w:r w:rsidRPr="002A5D6E">
        <w:rPr>
          <w:rFonts w:cs="Simplified Arabic"/>
          <w:color w:val="000000" w:themeColor="text1"/>
          <w:rtl/>
        </w:rPr>
        <w:t xml:space="preserve"> </w:t>
      </w:r>
      <w:r>
        <w:rPr>
          <w:rFonts w:cs="Simplified Arabic" w:hint="cs"/>
          <w:color w:val="000000" w:themeColor="text1"/>
          <w:rtl/>
        </w:rPr>
        <w:t>أيام</w:t>
      </w:r>
      <w:r w:rsidRPr="002A5D6E">
        <w:rPr>
          <w:rFonts w:cs="Simplified Arabic"/>
          <w:color w:val="000000" w:themeColor="text1"/>
          <w:rtl/>
        </w:rPr>
        <w:t xml:space="preserve"> لغاية 6 أشهر</w:t>
      </w:r>
      <w:r>
        <w:rPr>
          <w:rFonts w:cs="Simplified Arabic" w:hint="cs"/>
          <w:color w:val="000000" w:themeColor="text1"/>
          <w:rtl/>
        </w:rPr>
        <w:t xml:space="preserve"> بعضها قابل للتجديد</w:t>
      </w:r>
      <w:r w:rsidRPr="002A5D6E">
        <w:rPr>
          <w:rFonts w:cs="Simplified Arabic"/>
          <w:color w:val="000000" w:themeColor="text1"/>
          <w:rtl/>
        </w:rPr>
        <w:t xml:space="preserve">، ومن بين المبعدين </w:t>
      </w:r>
      <w:r>
        <w:rPr>
          <w:rFonts w:cs="Simplified Arabic" w:hint="cs"/>
          <w:color w:val="000000" w:themeColor="text1"/>
          <w:rtl/>
        </w:rPr>
        <w:t>23</w:t>
      </w:r>
      <w:r w:rsidRPr="002A5D6E">
        <w:rPr>
          <w:rFonts w:cs="Simplified Arabic"/>
          <w:color w:val="000000" w:themeColor="text1"/>
          <w:rtl/>
        </w:rPr>
        <w:t xml:space="preserve"> سيدة، و</w:t>
      </w:r>
      <w:r w:rsidRPr="002A5D6E">
        <w:rPr>
          <w:rFonts w:cs="Simplified Arabic" w:hint="cs"/>
          <w:color w:val="000000" w:themeColor="text1"/>
          <w:rtl/>
        </w:rPr>
        <w:t>2</w:t>
      </w:r>
      <w:r>
        <w:rPr>
          <w:rFonts w:cs="Simplified Arabic" w:hint="cs"/>
          <w:color w:val="000000" w:themeColor="text1"/>
          <w:rtl/>
        </w:rPr>
        <w:t>6</w:t>
      </w:r>
      <w:r w:rsidRPr="002A5D6E">
        <w:rPr>
          <w:rFonts w:cs="Simplified Arabic"/>
          <w:color w:val="000000" w:themeColor="text1"/>
          <w:rtl/>
        </w:rPr>
        <w:t xml:space="preserve"> قاصرا</w:t>
      </w:r>
      <w:r w:rsidRPr="002A5D6E">
        <w:rPr>
          <w:rFonts w:cs="Simplified Arabic" w:hint="cs"/>
          <w:color w:val="000000" w:themeColor="text1"/>
          <w:rtl/>
        </w:rPr>
        <w:t>ً</w:t>
      </w:r>
      <w:r w:rsidRPr="002A5D6E">
        <w:rPr>
          <w:rFonts w:cs="Simplified Arabic"/>
          <w:color w:val="000000" w:themeColor="text1"/>
          <w:rtl/>
        </w:rPr>
        <w:t>.</w:t>
      </w:r>
      <w:r w:rsidRPr="002A5D6E">
        <w:rPr>
          <w:rFonts w:cs="Simplified Arabic" w:hint="cs"/>
          <w:color w:val="000000" w:themeColor="text1"/>
          <w:rtl/>
        </w:rPr>
        <w:t xml:space="preserve">  وأصدرت سلطات الاحتلال قرارات عسكرية </w:t>
      </w:r>
      <w:proofErr w:type="spellStart"/>
      <w:r w:rsidRPr="002A5D6E">
        <w:rPr>
          <w:rFonts w:cs="Simplified Arabic" w:hint="cs"/>
          <w:color w:val="000000" w:themeColor="text1"/>
          <w:rtl/>
        </w:rPr>
        <w:t>بابعاد</w:t>
      </w:r>
      <w:proofErr w:type="spellEnd"/>
      <w:r w:rsidRPr="002A5D6E">
        <w:rPr>
          <w:rFonts w:cs="Simplified Arabic" w:hint="cs"/>
          <w:color w:val="000000" w:themeColor="text1"/>
          <w:rtl/>
        </w:rPr>
        <w:t xml:space="preserve"> </w:t>
      </w:r>
      <w:r>
        <w:rPr>
          <w:rFonts w:cs="Simplified Arabic" w:hint="cs"/>
          <w:color w:val="000000" w:themeColor="text1"/>
          <w:rtl/>
        </w:rPr>
        <w:t>39</w:t>
      </w:r>
      <w:r w:rsidRPr="002A5D6E">
        <w:rPr>
          <w:rFonts w:cs="Simplified Arabic" w:hint="cs"/>
          <w:color w:val="000000" w:themeColor="text1"/>
          <w:rtl/>
        </w:rPr>
        <w:t xml:space="preserve"> مقدسيين عن مدينة القدس.</w:t>
      </w:r>
    </w:p>
    <w:p w:rsidR="000658F3" w:rsidRPr="001C5286" w:rsidRDefault="000658F3" w:rsidP="00EB6B21">
      <w:pPr>
        <w:pStyle w:val="BodyText"/>
        <w:tabs>
          <w:tab w:val="clear" w:pos="0"/>
          <w:tab w:val="left" w:pos="4388"/>
        </w:tabs>
        <w:jc w:val="both"/>
        <w:rPr>
          <w:rFonts w:cs="Simplified Arabic"/>
          <w:color w:val="000000" w:themeColor="text1"/>
          <w:rtl/>
        </w:rPr>
      </w:pPr>
    </w:p>
    <w:p w:rsidR="00EB6B21" w:rsidRPr="002A5D6E" w:rsidRDefault="00EB6B21" w:rsidP="00EB6B21">
      <w:pPr>
        <w:jc w:val="lowKashida"/>
        <w:rPr>
          <w:rFonts w:cs="Simplified Arabic"/>
          <w:b/>
          <w:bCs/>
          <w:color w:val="000000" w:themeColor="text1"/>
          <w:rtl/>
        </w:rPr>
      </w:pPr>
      <w:r>
        <w:rPr>
          <w:rFonts w:cs="Simplified Arabic" w:hint="cs"/>
          <w:b/>
          <w:bCs/>
          <w:color w:val="000000" w:themeColor="text1"/>
          <w:rtl/>
        </w:rPr>
        <w:t>4</w:t>
      </w:r>
      <w:r w:rsidRPr="002A5D6E">
        <w:rPr>
          <w:rFonts w:cs="Simplified Arabic" w:hint="cs"/>
          <w:b/>
          <w:bCs/>
          <w:color w:val="000000" w:themeColor="text1"/>
          <w:rtl/>
        </w:rPr>
        <w:t xml:space="preserve">.24 </w:t>
      </w:r>
      <w:r w:rsidRPr="002A5D6E">
        <w:rPr>
          <w:rFonts w:cs="Simplified Arabic"/>
          <w:b/>
          <w:bCs/>
          <w:color w:val="000000" w:themeColor="text1"/>
          <w:rtl/>
        </w:rPr>
        <w:t>الشهداء</w:t>
      </w:r>
    </w:p>
    <w:p w:rsidR="00EB6B21" w:rsidRPr="002A5D6E" w:rsidRDefault="00EB6B21" w:rsidP="00F86A60">
      <w:pPr>
        <w:pStyle w:val="BodyTextIndent"/>
        <w:jc w:val="both"/>
        <w:rPr>
          <w:rFonts w:cs="Simplified Arabic"/>
          <w:color w:val="000000" w:themeColor="text1"/>
          <w:rtl/>
        </w:rPr>
      </w:pPr>
      <w:r w:rsidRPr="002A5D6E">
        <w:rPr>
          <w:rFonts w:cs="Simplified Arabic" w:hint="cs"/>
          <w:color w:val="000000" w:themeColor="text1"/>
          <w:rtl/>
        </w:rPr>
        <w:t xml:space="preserve">بلغ عدد الشهداء في محافظة القدس </w:t>
      </w:r>
      <w:r w:rsidR="00F86A60">
        <w:rPr>
          <w:rFonts w:cs="Simplified Arabic" w:hint="cs"/>
          <w:color w:val="000000" w:themeColor="text1"/>
          <w:rtl/>
        </w:rPr>
        <w:t>257</w:t>
      </w:r>
      <w:r w:rsidRPr="002A5D6E">
        <w:rPr>
          <w:rFonts w:cs="Simplified Arabic" w:hint="cs"/>
          <w:color w:val="000000" w:themeColor="text1"/>
          <w:rtl/>
        </w:rPr>
        <w:t xml:space="preserve"> شهيداً خلال الفترة 1988-</w:t>
      </w:r>
      <w:r>
        <w:rPr>
          <w:rFonts w:cs="Simplified Arabic" w:hint="cs"/>
          <w:color w:val="000000" w:themeColor="text1"/>
          <w:rtl/>
        </w:rPr>
        <w:t>2016</w:t>
      </w:r>
      <w:r w:rsidRPr="002A5D6E">
        <w:rPr>
          <w:rFonts w:cs="Simplified Arabic" w:hint="cs"/>
          <w:color w:val="000000" w:themeColor="text1"/>
          <w:rtl/>
        </w:rPr>
        <w:t xml:space="preserve"> منهم </w:t>
      </w:r>
      <w:r w:rsidR="00F86A60">
        <w:rPr>
          <w:rFonts w:cs="Simplified Arabic" w:hint="cs"/>
          <w:color w:val="000000" w:themeColor="text1"/>
          <w:rtl/>
        </w:rPr>
        <w:t>24</w:t>
      </w:r>
      <w:r w:rsidRPr="002A5D6E">
        <w:rPr>
          <w:rFonts w:cs="Simplified Arabic" w:hint="cs"/>
          <w:color w:val="000000" w:themeColor="text1"/>
          <w:rtl/>
        </w:rPr>
        <w:t xml:space="preserve"> شهيدا خلال عام </w:t>
      </w:r>
      <w:r>
        <w:rPr>
          <w:rFonts w:cs="Simplified Arabic" w:hint="cs"/>
          <w:color w:val="000000" w:themeColor="text1"/>
          <w:rtl/>
        </w:rPr>
        <w:t>2016</w:t>
      </w:r>
      <w:r w:rsidRPr="002A5D6E">
        <w:rPr>
          <w:rFonts w:cs="Simplified Arabic" w:hint="cs"/>
          <w:color w:val="000000" w:themeColor="text1"/>
          <w:rtl/>
        </w:rPr>
        <w:t xml:space="preserve">. </w:t>
      </w:r>
    </w:p>
    <w:p w:rsidR="000658F3" w:rsidRDefault="000658F3" w:rsidP="00EB6B21">
      <w:pPr>
        <w:jc w:val="center"/>
        <w:rPr>
          <w:rFonts w:ascii="Arial" w:hAnsi="Arial" w:cs="Simplified Arabic"/>
          <w:b/>
          <w:bCs/>
          <w:color w:val="000000" w:themeColor="text1"/>
          <w:sz w:val="18"/>
          <w:szCs w:val="18"/>
          <w:rtl/>
        </w:rPr>
      </w:pPr>
    </w:p>
    <w:p w:rsidR="00EB6B21" w:rsidRPr="002A5D6E" w:rsidRDefault="00EB6B21" w:rsidP="00EB6B21">
      <w:pPr>
        <w:jc w:val="center"/>
        <w:rPr>
          <w:rFonts w:ascii="Arial" w:hAnsi="Arial" w:cs="Simplified Arabic"/>
          <w:b/>
          <w:bCs/>
          <w:color w:val="000000" w:themeColor="text1"/>
          <w:sz w:val="18"/>
          <w:szCs w:val="18"/>
          <w:rtl/>
        </w:rPr>
      </w:pPr>
      <w:r w:rsidRPr="002A5D6E">
        <w:rPr>
          <w:rFonts w:ascii="Arial" w:hAnsi="Arial" w:cs="Simplified Arabic"/>
          <w:b/>
          <w:bCs/>
          <w:color w:val="000000" w:themeColor="text1"/>
          <w:sz w:val="18"/>
          <w:szCs w:val="18"/>
          <w:rtl/>
        </w:rPr>
        <w:t>عدد الشهداء في محافظة القدس حسب طريقة الاستشهاد،</w:t>
      </w:r>
      <w:r w:rsidRPr="002A5D6E">
        <w:rPr>
          <w:rFonts w:ascii="Arial" w:hAnsi="Arial" w:cs="Simplified Arabic" w:hint="cs"/>
          <w:b/>
          <w:bCs/>
          <w:color w:val="000000" w:themeColor="text1"/>
          <w:sz w:val="18"/>
          <w:szCs w:val="18"/>
          <w:rtl/>
        </w:rPr>
        <w:t xml:space="preserve"> </w:t>
      </w:r>
      <w:r w:rsidRPr="002A5D6E">
        <w:rPr>
          <w:rFonts w:ascii="Arial" w:hAnsi="Arial" w:cs="Simplified Arabic"/>
          <w:b/>
          <w:bCs/>
          <w:color w:val="000000" w:themeColor="text1"/>
          <w:sz w:val="18"/>
          <w:szCs w:val="18"/>
          <w:rtl/>
        </w:rPr>
        <w:t xml:space="preserve"> 1988-</w:t>
      </w:r>
      <w:r>
        <w:rPr>
          <w:rFonts w:ascii="Arial" w:hAnsi="Arial" w:cs="Simplified Arabic"/>
          <w:b/>
          <w:bCs/>
          <w:color w:val="000000" w:themeColor="text1"/>
          <w:sz w:val="18"/>
          <w:szCs w:val="18"/>
        </w:rPr>
        <w:t>2016</w:t>
      </w:r>
    </w:p>
    <w:p w:rsidR="00EB6B21" w:rsidRPr="002A5D6E" w:rsidRDefault="00EB6B21" w:rsidP="00EB6B21">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Arial"/>
          <w:color w:val="000000" w:themeColor="text1"/>
        </w:rPr>
        <w:t>Number of Martyrs in Jerusalem Governorate by Martyrdom Method, 1988-</w:t>
      </w:r>
      <w:r>
        <w:rPr>
          <w:rFonts w:ascii="Arial" w:hAnsi="Arial" w:cs="Arial"/>
          <w:color w:val="000000" w:themeColor="text1"/>
        </w:rPr>
        <w:t>2016</w:t>
      </w:r>
    </w:p>
    <w:p w:rsidR="00EB6B21" w:rsidRPr="002A5D6E" w:rsidRDefault="00EB6B21" w:rsidP="00EB6B21">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sz w:val="10"/>
          <w:szCs w:val="10"/>
          <w:rtl/>
          <w:lang w:val="en-GB"/>
        </w:rPr>
      </w:pPr>
    </w:p>
    <w:tbl>
      <w:tblPr>
        <w:tblW w:w="6804" w:type="dxa"/>
        <w:jc w:val="center"/>
        <w:tblLayout w:type="fixed"/>
        <w:tblCellMar>
          <w:left w:w="0" w:type="dxa"/>
          <w:right w:w="0" w:type="dxa"/>
        </w:tblCellMar>
        <w:tblLook w:val="0000"/>
      </w:tblPr>
      <w:tblGrid>
        <w:gridCol w:w="2205"/>
        <w:gridCol w:w="2584"/>
        <w:gridCol w:w="2015"/>
      </w:tblGrid>
      <w:tr w:rsidR="00EB6B21" w:rsidRPr="002A5D6E" w:rsidTr="001C5286">
        <w:trPr>
          <w:trHeight w:val="284"/>
          <w:jc w:val="center"/>
        </w:trPr>
        <w:tc>
          <w:tcPr>
            <w:tcW w:w="2634" w:type="dxa"/>
            <w:vMerge w:val="restart"/>
            <w:tcBorders>
              <w:top w:val="single" w:sz="6" w:space="0" w:color="auto"/>
              <w:left w:val="single" w:sz="6" w:space="0" w:color="auto"/>
              <w:bottom w:val="nil"/>
              <w:right w:val="single" w:sz="4" w:space="0" w:color="auto"/>
            </w:tcBorders>
            <w:vAlign w:val="center"/>
          </w:tcPr>
          <w:p w:rsidR="00EB6B21" w:rsidRPr="002A5D6E" w:rsidRDefault="00EB6B21" w:rsidP="00730EB8">
            <w:pPr>
              <w:jc w:val="center"/>
              <w:rPr>
                <w:rFonts w:ascii="Arial" w:hAnsi="Arial" w:cs="Arial"/>
                <w:b/>
                <w:bCs/>
                <w:snapToGrid w:val="0"/>
                <w:color w:val="000000" w:themeColor="text1"/>
                <w:sz w:val="16"/>
                <w:szCs w:val="16"/>
              </w:rPr>
            </w:pPr>
            <w:r w:rsidRPr="002A5D6E">
              <w:rPr>
                <w:rFonts w:ascii="Arial" w:hAnsi="Arial" w:cs="Arial"/>
                <w:b/>
                <w:bCs/>
                <w:color w:val="000000" w:themeColor="text1"/>
                <w:sz w:val="16"/>
                <w:szCs w:val="16"/>
              </w:rPr>
              <w:t>Year</w:t>
            </w:r>
          </w:p>
        </w:tc>
        <w:tc>
          <w:tcPr>
            <w:tcW w:w="2911" w:type="dxa"/>
            <w:vMerge w:val="restart"/>
            <w:tcBorders>
              <w:top w:val="single" w:sz="6" w:space="0" w:color="auto"/>
              <w:left w:val="single" w:sz="6" w:space="0" w:color="auto"/>
              <w:right w:val="single" w:sz="6" w:space="0" w:color="auto"/>
            </w:tcBorders>
            <w:vAlign w:val="center"/>
          </w:tcPr>
          <w:p w:rsidR="00EB6B21" w:rsidRPr="002A5D6E" w:rsidRDefault="00EB6B21" w:rsidP="00730EB8">
            <w:pPr>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عدد الشهداء</w:t>
            </w:r>
          </w:p>
          <w:p w:rsidR="00EB6B21" w:rsidRPr="002A5D6E" w:rsidRDefault="00EB6B21" w:rsidP="00730EB8">
            <w:pPr>
              <w:jc w:val="center"/>
              <w:rPr>
                <w:rFonts w:ascii="Arial" w:hAnsi="Arial" w:cs="Arial"/>
                <w:b/>
                <w:bCs/>
                <w:snapToGrid w:val="0"/>
                <w:color w:val="000000" w:themeColor="text1"/>
                <w:sz w:val="16"/>
                <w:szCs w:val="16"/>
                <w:rtl/>
              </w:rPr>
            </w:pPr>
            <w:r w:rsidRPr="002A5D6E">
              <w:rPr>
                <w:rFonts w:ascii="Arial" w:hAnsi="Arial" w:cs="Arial"/>
                <w:b/>
                <w:bCs/>
                <w:color w:val="000000" w:themeColor="text1"/>
                <w:sz w:val="16"/>
                <w:szCs w:val="16"/>
              </w:rPr>
              <w:t>Number of Martyrs</w:t>
            </w:r>
          </w:p>
        </w:tc>
        <w:tc>
          <w:tcPr>
            <w:tcW w:w="2393" w:type="dxa"/>
            <w:vMerge w:val="restart"/>
            <w:tcBorders>
              <w:top w:val="single" w:sz="6" w:space="0" w:color="auto"/>
              <w:left w:val="single" w:sz="6" w:space="0" w:color="auto"/>
              <w:bottom w:val="nil"/>
              <w:right w:val="single" w:sz="4" w:space="0" w:color="auto"/>
            </w:tcBorders>
            <w:vAlign w:val="center"/>
          </w:tcPr>
          <w:p w:rsidR="00EB6B21" w:rsidRPr="002A5D6E" w:rsidRDefault="00EB6B21" w:rsidP="00730EB8">
            <w:pPr>
              <w:jc w:val="center"/>
              <w:rPr>
                <w:rFonts w:ascii="Arial" w:hAnsi="Arial" w:cs="Simplified Arabic"/>
                <w:b/>
                <w:bCs/>
                <w:snapToGrid w:val="0"/>
                <w:color w:val="000000" w:themeColor="text1"/>
                <w:sz w:val="16"/>
                <w:szCs w:val="16"/>
                <w:rtl/>
              </w:rPr>
            </w:pPr>
            <w:r w:rsidRPr="002A5D6E">
              <w:rPr>
                <w:rFonts w:ascii="Arial" w:hAnsi="Arial" w:cs="Simplified Arabic"/>
                <w:b/>
                <w:bCs/>
                <w:snapToGrid w:val="0"/>
                <w:color w:val="000000" w:themeColor="text1"/>
                <w:sz w:val="16"/>
                <w:szCs w:val="16"/>
                <w:rtl/>
              </w:rPr>
              <w:t>السنة</w:t>
            </w:r>
          </w:p>
        </w:tc>
      </w:tr>
      <w:tr w:rsidR="00EB6B21" w:rsidRPr="002A5D6E" w:rsidTr="001C5286">
        <w:trPr>
          <w:trHeight w:val="284"/>
          <w:jc w:val="center"/>
        </w:trPr>
        <w:tc>
          <w:tcPr>
            <w:tcW w:w="2634" w:type="dxa"/>
            <w:vMerge/>
            <w:tcBorders>
              <w:left w:val="single" w:sz="6" w:space="0" w:color="auto"/>
              <w:bottom w:val="single" w:sz="4" w:space="0" w:color="auto"/>
              <w:right w:val="single" w:sz="4" w:space="0" w:color="auto"/>
            </w:tcBorders>
            <w:vAlign w:val="center"/>
          </w:tcPr>
          <w:p w:rsidR="00EB6B21" w:rsidRPr="002A5D6E" w:rsidRDefault="00EB6B21" w:rsidP="00730EB8">
            <w:pPr>
              <w:jc w:val="center"/>
              <w:rPr>
                <w:rFonts w:ascii="Arial" w:hAnsi="Arial" w:cs="Arial"/>
                <w:b/>
                <w:bCs/>
                <w:snapToGrid w:val="0"/>
                <w:color w:val="000000" w:themeColor="text1"/>
                <w:sz w:val="16"/>
                <w:szCs w:val="16"/>
                <w:vertAlign w:val="superscript"/>
                <w:rtl/>
              </w:rPr>
            </w:pPr>
          </w:p>
        </w:tc>
        <w:tc>
          <w:tcPr>
            <w:tcW w:w="2911" w:type="dxa"/>
            <w:vMerge/>
            <w:tcBorders>
              <w:left w:val="single" w:sz="6" w:space="0" w:color="auto"/>
              <w:bottom w:val="single" w:sz="4" w:space="0" w:color="auto"/>
              <w:right w:val="single" w:sz="6" w:space="0" w:color="auto"/>
            </w:tcBorders>
            <w:vAlign w:val="center"/>
          </w:tcPr>
          <w:p w:rsidR="00EB6B21" w:rsidRPr="002A5D6E" w:rsidRDefault="00EB6B21" w:rsidP="00730EB8">
            <w:pPr>
              <w:jc w:val="center"/>
              <w:rPr>
                <w:rFonts w:ascii="Arial" w:hAnsi="Arial" w:cs="Arial"/>
                <w:b/>
                <w:bCs/>
                <w:color w:val="000000" w:themeColor="text1"/>
                <w:sz w:val="16"/>
                <w:szCs w:val="16"/>
                <w:rtl/>
              </w:rPr>
            </w:pPr>
          </w:p>
        </w:tc>
        <w:tc>
          <w:tcPr>
            <w:tcW w:w="2393" w:type="dxa"/>
            <w:vMerge/>
            <w:tcBorders>
              <w:left w:val="single" w:sz="6" w:space="0" w:color="auto"/>
              <w:bottom w:val="single" w:sz="4" w:space="0" w:color="auto"/>
              <w:right w:val="single" w:sz="4" w:space="0" w:color="auto"/>
            </w:tcBorders>
            <w:vAlign w:val="center"/>
          </w:tcPr>
          <w:p w:rsidR="00EB6B21" w:rsidRPr="002A5D6E" w:rsidRDefault="00EB6B21" w:rsidP="00730EB8">
            <w:pPr>
              <w:jc w:val="center"/>
              <w:rPr>
                <w:rFonts w:ascii="Arial" w:hAnsi="Arial" w:cs="Arial"/>
                <w:b/>
                <w:bCs/>
                <w:color w:val="000000" w:themeColor="text1"/>
                <w:sz w:val="16"/>
                <w:szCs w:val="16"/>
                <w:rtl/>
              </w:rPr>
            </w:pP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1988 - 1992</w:t>
            </w:r>
          </w:p>
        </w:tc>
        <w:tc>
          <w:tcPr>
            <w:tcW w:w="2911" w:type="dxa"/>
            <w:tcBorders>
              <w:top w:val="single" w:sz="4" w:space="0" w:color="auto"/>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72</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1988</w:t>
            </w:r>
            <w:r w:rsidRPr="002A5D6E">
              <w:rPr>
                <w:rFonts w:ascii="Arial" w:hAnsi="Arial" w:cs="Arial" w:hint="cs"/>
                <w:snapToGrid w:val="0"/>
                <w:color w:val="000000" w:themeColor="text1"/>
                <w:sz w:val="16"/>
                <w:szCs w:val="16"/>
                <w:rtl/>
              </w:rPr>
              <w:t xml:space="preserve"> - 1992</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1993</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5</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1993</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1994</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15</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1994</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1995</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6</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1995</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1996</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8</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1996</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1997</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3</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1997</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1998</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4</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1998</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1999</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3</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1999</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2000</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15</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2000</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2001</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19</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2001</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 xml:space="preserve"> </w:t>
            </w:r>
            <w:r w:rsidRPr="002A5D6E">
              <w:rPr>
                <w:rFonts w:ascii="Arial" w:hAnsi="Arial" w:cs="Arial"/>
                <w:snapToGrid w:val="0"/>
                <w:color w:val="000000" w:themeColor="text1"/>
                <w:sz w:val="16"/>
                <w:szCs w:val="16"/>
                <w:rtl/>
              </w:rPr>
              <w:t>2002</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16</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2002</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2003</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5</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2003</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2004</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2004</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 xml:space="preserve"> </w:t>
            </w:r>
            <w:r w:rsidRPr="002A5D6E">
              <w:rPr>
                <w:rFonts w:ascii="Arial" w:hAnsi="Arial" w:cs="Arial"/>
                <w:snapToGrid w:val="0"/>
                <w:color w:val="000000" w:themeColor="text1"/>
                <w:sz w:val="16"/>
                <w:szCs w:val="16"/>
                <w:rtl/>
              </w:rPr>
              <w:t>2005</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2005</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2006</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2006</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2007</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9</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2007</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2008</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2</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2008</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2009</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tl/>
              </w:rPr>
              <w:t>1</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snapToGrid w:val="0"/>
                <w:color w:val="000000" w:themeColor="text1"/>
                <w:sz w:val="16"/>
                <w:szCs w:val="16"/>
                <w:rtl/>
              </w:rPr>
              <w:t>2009</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tabs>
                <w:tab w:val="right" w:pos="216"/>
              </w:tabs>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2010</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2010</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2011</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3</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2011</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2012</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2012</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2013</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snapToGrid w:val="0"/>
                <w:color w:val="000000" w:themeColor="text1"/>
                <w:sz w:val="16"/>
                <w:szCs w:val="16"/>
              </w:rPr>
              <w:t>2013</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2014</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15</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Pr>
            </w:pPr>
            <w:r w:rsidRPr="002A5D6E">
              <w:rPr>
                <w:rFonts w:ascii="Arial" w:hAnsi="Arial" w:cs="Arial" w:hint="cs"/>
                <w:snapToGrid w:val="0"/>
                <w:color w:val="000000" w:themeColor="text1"/>
                <w:sz w:val="16"/>
                <w:szCs w:val="16"/>
                <w:rtl/>
              </w:rPr>
              <w:t>2014</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sidRPr="002A5D6E">
              <w:rPr>
                <w:rFonts w:ascii="Arial" w:hAnsi="Arial" w:cs="Arial"/>
                <w:snapToGrid w:val="0"/>
                <w:color w:val="000000" w:themeColor="text1"/>
                <w:sz w:val="16"/>
                <w:szCs w:val="16"/>
              </w:rPr>
              <w:t>2015</w:t>
            </w:r>
          </w:p>
        </w:tc>
        <w:tc>
          <w:tcPr>
            <w:tcW w:w="2911" w:type="dxa"/>
            <w:tcBorders>
              <w:left w:val="single" w:sz="4" w:space="0" w:color="auto"/>
              <w:right w:val="nil"/>
            </w:tcBorders>
            <w:tcMar>
              <w:right w:w="964" w:type="dxa"/>
            </w:tcMar>
            <w:vAlign w:val="center"/>
          </w:tcPr>
          <w:p w:rsidR="00EB6B21" w:rsidRPr="002A5D6E" w:rsidRDefault="00EB6B21" w:rsidP="00730EB8">
            <w:pPr>
              <w:ind w:left="-510" w:firstLine="593"/>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24</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sidRPr="002A5D6E">
              <w:rPr>
                <w:rFonts w:ascii="Arial" w:hAnsi="Arial" w:cs="Arial" w:hint="cs"/>
                <w:snapToGrid w:val="0"/>
                <w:color w:val="000000" w:themeColor="text1"/>
                <w:sz w:val="16"/>
                <w:szCs w:val="16"/>
                <w:rtl/>
              </w:rPr>
              <w:t>2015</w:t>
            </w:r>
          </w:p>
        </w:tc>
      </w:tr>
      <w:tr w:rsidR="00EB6B21" w:rsidRPr="002A5D6E" w:rsidTr="001C5286">
        <w:trPr>
          <w:trHeight w:val="284"/>
          <w:jc w:val="center"/>
        </w:trPr>
        <w:tc>
          <w:tcPr>
            <w:tcW w:w="2634" w:type="dxa"/>
            <w:tcBorders>
              <w:left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snapToGrid w:val="0"/>
                <w:color w:val="000000" w:themeColor="text1"/>
                <w:sz w:val="16"/>
                <w:szCs w:val="16"/>
              </w:rPr>
            </w:pPr>
            <w:r>
              <w:rPr>
                <w:rFonts w:ascii="Arial" w:hAnsi="Arial" w:cs="Arial"/>
                <w:snapToGrid w:val="0"/>
                <w:color w:val="000000" w:themeColor="text1"/>
                <w:sz w:val="16"/>
                <w:szCs w:val="16"/>
              </w:rPr>
              <w:t>2016</w:t>
            </w:r>
          </w:p>
        </w:tc>
        <w:tc>
          <w:tcPr>
            <w:tcW w:w="2911" w:type="dxa"/>
            <w:tcBorders>
              <w:left w:val="single" w:sz="4" w:space="0" w:color="auto"/>
              <w:right w:val="nil"/>
            </w:tcBorders>
            <w:tcMar>
              <w:right w:w="964" w:type="dxa"/>
            </w:tcMar>
            <w:vAlign w:val="center"/>
          </w:tcPr>
          <w:p w:rsidR="00EB6B21" w:rsidRPr="002A5D6E" w:rsidRDefault="00E564C7" w:rsidP="00730EB8">
            <w:pPr>
              <w:ind w:left="-510" w:firstLine="593"/>
              <w:rPr>
                <w:rFonts w:ascii="Arial" w:hAnsi="Arial" w:cs="Arial"/>
                <w:snapToGrid w:val="0"/>
                <w:color w:val="000000" w:themeColor="text1"/>
                <w:sz w:val="16"/>
                <w:szCs w:val="16"/>
                <w:rtl/>
              </w:rPr>
            </w:pPr>
            <w:r>
              <w:rPr>
                <w:rFonts w:ascii="Arial" w:hAnsi="Arial" w:cs="Arial" w:hint="cs"/>
                <w:snapToGrid w:val="0"/>
                <w:color w:val="000000" w:themeColor="text1"/>
                <w:sz w:val="16"/>
                <w:szCs w:val="16"/>
                <w:rtl/>
              </w:rPr>
              <w:t>24</w:t>
            </w:r>
          </w:p>
        </w:tc>
        <w:tc>
          <w:tcPr>
            <w:tcW w:w="2393" w:type="dxa"/>
            <w:tcBorders>
              <w:left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Arial"/>
                <w:snapToGrid w:val="0"/>
                <w:color w:val="000000" w:themeColor="text1"/>
                <w:sz w:val="16"/>
                <w:szCs w:val="16"/>
                <w:rtl/>
              </w:rPr>
            </w:pPr>
            <w:r>
              <w:rPr>
                <w:rFonts w:ascii="Arial" w:hAnsi="Arial" w:cs="Arial" w:hint="cs"/>
                <w:snapToGrid w:val="0"/>
                <w:color w:val="000000" w:themeColor="text1"/>
                <w:sz w:val="16"/>
                <w:szCs w:val="16"/>
                <w:rtl/>
              </w:rPr>
              <w:t>2016</w:t>
            </w:r>
          </w:p>
        </w:tc>
      </w:tr>
      <w:tr w:rsidR="00EB6B21" w:rsidRPr="002A5D6E" w:rsidTr="001C5286">
        <w:trPr>
          <w:trHeight w:val="284"/>
          <w:jc w:val="center"/>
        </w:trPr>
        <w:tc>
          <w:tcPr>
            <w:tcW w:w="2634" w:type="dxa"/>
            <w:tcBorders>
              <w:left w:val="single" w:sz="4" w:space="0" w:color="auto"/>
              <w:bottom w:val="single" w:sz="4" w:space="0" w:color="auto"/>
              <w:right w:val="single" w:sz="4" w:space="0" w:color="auto"/>
            </w:tcBorders>
            <w:tcMar>
              <w:left w:w="85" w:type="dxa"/>
            </w:tcMar>
            <w:vAlign w:val="center"/>
          </w:tcPr>
          <w:p w:rsidR="00EB6B21" w:rsidRPr="002A5D6E" w:rsidRDefault="00EB6B21" w:rsidP="00730EB8">
            <w:pPr>
              <w:bidi w:val="0"/>
              <w:ind w:left="57" w:firstLine="142"/>
              <w:rPr>
                <w:rFonts w:ascii="Arial" w:hAnsi="Arial" w:cs="Arial"/>
                <w:b/>
                <w:bCs/>
                <w:snapToGrid w:val="0"/>
                <w:color w:val="000000" w:themeColor="text1"/>
                <w:sz w:val="16"/>
                <w:szCs w:val="16"/>
              </w:rPr>
            </w:pPr>
            <w:r w:rsidRPr="002A5D6E">
              <w:rPr>
                <w:rFonts w:ascii="Arial" w:hAnsi="Arial" w:cs="Arial"/>
                <w:b/>
                <w:bCs/>
                <w:snapToGrid w:val="0"/>
                <w:color w:val="000000" w:themeColor="text1"/>
                <w:sz w:val="16"/>
                <w:szCs w:val="16"/>
              </w:rPr>
              <w:t>Total</w:t>
            </w:r>
          </w:p>
        </w:tc>
        <w:tc>
          <w:tcPr>
            <w:tcW w:w="2911" w:type="dxa"/>
            <w:tcBorders>
              <w:left w:val="single" w:sz="4" w:space="0" w:color="auto"/>
              <w:bottom w:val="single" w:sz="4" w:space="0" w:color="auto"/>
              <w:right w:val="nil"/>
            </w:tcBorders>
            <w:tcMar>
              <w:right w:w="964" w:type="dxa"/>
            </w:tcMar>
            <w:vAlign w:val="center"/>
          </w:tcPr>
          <w:p w:rsidR="00EB6B21" w:rsidRPr="002A5D6E" w:rsidRDefault="00E564C7" w:rsidP="00730EB8">
            <w:pPr>
              <w:ind w:left="-510" w:firstLine="593"/>
              <w:rPr>
                <w:rFonts w:ascii="Arial" w:hAnsi="Arial" w:cs="Arial"/>
                <w:b/>
                <w:bCs/>
                <w:snapToGrid w:val="0"/>
                <w:color w:val="000000" w:themeColor="text1"/>
                <w:sz w:val="16"/>
                <w:szCs w:val="16"/>
                <w:rtl/>
              </w:rPr>
            </w:pPr>
            <w:r>
              <w:rPr>
                <w:rFonts w:ascii="Arial" w:hAnsi="Arial" w:cs="Arial" w:hint="cs"/>
                <w:b/>
                <w:bCs/>
                <w:snapToGrid w:val="0"/>
                <w:color w:val="000000" w:themeColor="text1"/>
                <w:sz w:val="16"/>
                <w:szCs w:val="16"/>
                <w:rtl/>
              </w:rPr>
              <w:t>257</w:t>
            </w:r>
          </w:p>
        </w:tc>
        <w:tc>
          <w:tcPr>
            <w:tcW w:w="2393" w:type="dxa"/>
            <w:tcBorders>
              <w:left w:val="single" w:sz="4" w:space="0" w:color="auto"/>
              <w:bottom w:val="single" w:sz="4" w:space="0" w:color="auto"/>
              <w:right w:val="single" w:sz="4" w:space="0" w:color="auto"/>
            </w:tcBorders>
            <w:tcMar>
              <w:left w:w="85" w:type="dxa"/>
              <w:right w:w="57" w:type="dxa"/>
            </w:tcMar>
            <w:vAlign w:val="center"/>
          </w:tcPr>
          <w:p w:rsidR="00EB6B21" w:rsidRPr="002A5D6E" w:rsidRDefault="00EB6B21" w:rsidP="00730EB8">
            <w:pPr>
              <w:ind w:left="57" w:hanging="1"/>
              <w:rPr>
                <w:rFonts w:ascii="Arial" w:hAnsi="Arial" w:cs="Simplified Arabic"/>
                <w:b/>
                <w:bCs/>
                <w:snapToGrid w:val="0"/>
                <w:color w:val="000000" w:themeColor="text1"/>
                <w:sz w:val="16"/>
                <w:szCs w:val="16"/>
              </w:rPr>
            </w:pPr>
            <w:r w:rsidRPr="002A5D6E">
              <w:rPr>
                <w:rFonts w:ascii="Arial" w:hAnsi="Arial" w:cs="Simplified Arabic"/>
                <w:b/>
                <w:bCs/>
                <w:snapToGrid w:val="0"/>
                <w:color w:val="000000" w:themeColor="text1"/>
                <w:sz w:val="16"/>
                <w:szCs w:val="16"/>
                <w:rtl/>
              </w:rPr>
              <w:t>المجموع</w:t>
            </w:r>
          </w:p>
        </w:tc>
      </w:tr>
    </w:tbl>
    <w:p w:rsidR="001C5286" w:rsidRDefault="001C5286" w:rsidP="000658F3">
      <w:pPr>
        <w:jc w:val="center"/>
        <w:rPr>
          <w:rFonts w:ascii="Arial" w:hAnsi="Arial" w:cs="Simplified Arabic"/>
          <w:b/>
          <w:bCs/>
          <w:color w:val="000000" w:themeColor="text1"/>
          <w:sz w:val="18"/>
          <w:szCs w:val="18"/>
          <w:rtl/>
        </w:rPr>
      </w:pPr>
    </w:p>
    <w:p w:rsidR="000658F3" w:rsidRPr="002A5D6E" w:rsidRDefault="000658F3" w:rsidP="000658F3">
      <w:pPr>
        <w:jc w:val="center"/>
        <w:rPr>
          <w:rFonts w:ascii="Arial" w:hAnsi="Arial" w:cs="Simplified Arabic"/>
          <w:b/>
          <w:bCs/>
          <w:color w:val="000000" w:themeColor="text1"/>
          <w:sz w:val="18"/>
          <w:szCs w:val="18"/>
          <w:rtl/>
        </w:rPr>
      </w:pPr>
      <w:r w:rsidRPr="002A5D6E">
        <w:rPr>
          <w:rFonts w:ascii="Arial" w:hAnsi="Arial" w:cs="Simplified Arabic"/>
          <w:b/>
          <w:bCs/>
          <w:color w:val="000000" w:themeColor="text1"/>
          <w:sz w:val="18"/>
          <w:szCs w:val="18"/>
          <w:rtl/>
        </w:rPr>
        <w:lastRenderedPageBreak/>
        <w:t xml:space="preserve">عدد الشهداء في محافظة القدس، </w:t>
      </w:r>
      <w:r>
        <w:rPr>
          <w:rFonts w:ascii="Arial" w:hAnsi="Arial" w:cs="Simplified Arabic" w:hint="cs"/>
          <w:b/>
          <w:bCs/>
          <w:color w:val="000000" w:themeColor="text1"/>
          <w:sz w:val="18"/>
          <w:szCs w:val="18"/>
          <w:rtl/>
        </w:rPr>
        <w:t>1995</w:t>
      </w:r>
      <w:r w:rsidRPr="002A5D6E">
        <w:rPr>
          <w:rFonts w:ascii="Arial" w:hAnsi="Arial" w:cs="Simplified Arabic"/>
          <w:b/>
          <w:bCs/>
          <w:color w:val="000000" w:themeColor="text1"/>
          <w:sz w:val="18"/>
          <w:szCs w:val="18"/>
          <w:rtl/>
        </w:rPr>
        <w:t>-</w:t>
      </w:r>
      <w:r>
        <w:rPr>
          <w:rFonts w:ascii="Arial" w:hAnsi="Arial" w:cs="Simplified Arabic"/>
          <w:b/>
          <w:bCs/>
          <w:color w:val="000000" w:themeColor="text1"/>
          <w:sz w:val="18"/>
          <w:szCs w:val="18"/>
        </w:rPr>
        <w:t>2016</w:t>
      </w:r>
    </w:p>
    <w:p w:rsidR="000658F3" w:rsidRPr="002A5D6E" w:rsidRDefault="000658F3" w:rsidP="000658F3">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Arial"/>
          <w:color w:val="000000" w:themeColor="text1"/>
        </w:rPr>
        <w:t xml:space="preserve">Number of Martyrs in Jerusalem Governorate, </w:t>
      </w:r>
      <w:r>
        <w:rPr>
          <w:rFonts w:ascii="Arial" w:hAnsi="Arial" w:cs="Arial"/>
          <w:color w:val="000000" w:themeColor="text1"/>
        </w:rPr>
        <w:t>1995</w:t>
      </w:r>
      <w:r w:rsidRPr="002A5D6E">
        <w:rPr>
          <w:rFonts w:ascii="Arial" w:hAnsi="Arial" w:cs="Arial"/>
          <w:color w:val="000000" w:themeColor="text1"/>
        </w:rPr>
        <w:t>-</w:t>
      </w:r>
      <w:r>
        <w:rPr>
          <w:rFonts w:ascii="Arial" w:hAnsi="Arial" w:cs="Arial"/>
          <w:color w:val="000000" w:themeColor="text1"/>
        </w:rPr>
        <w:t>2016</w:t>
      </w:r>
    </w:p>
    <w:p w:rsidR="000658F3" w:rsidRPr="002A5D6E" w:rsidRDefault="000658F3" w:rsidP="000658F3">
      <w:pPr>
        <w:bidi w:val="0"/>
        <w:rPr>
          <w:color w:val="000000" w:themeColor="text1"/>
          <w:sz w:val="10"/>
          <w:szCs w:val="10"/>
        </w:rPr>
      </w:pPr>
    </w:p>
    <w:p w:rsidR="000658F3" w:rsidRPr="002A5D6E" w:rsidRDefault="000658F3" w:rsidP="000658F3">
      <w:pPr>
        <w:pStyle w:val="Heading6"/>
        <w:rPr>
          <w:rFonts w:cs="Simplified Arabic"/>
          <w:color w:val="000000" w:themeColor="text1"/>
          <w:sz w:val="4"/>
          <w:szCs w:val="4"/>
          <w:rtl/>
        </w:rPr>
      </w:pPr>
      <w:r w:rsidRPr="002A5D6E">
        <w:rPr>
          <w:rFonts w:ascii="Arial" w:hAnsi="Arial" w:cs="Simplified Arabic"/>
          <w:b w:val="0"/>
          <w:bCs w:val="0"/>
          <w:noProof/>
          <w:color w:val="000000" w:themeColor="text1"/>
          <w:bdr w:val="single" w:sz="4" w:space="0" w:color="auto"/>
        </w:rPr>
        <w:drawing>
          <wp:inline distT="0" distB="0" distL="0" distR="0">
            <wp:extent cx="4299045" cy="2006221"/>
            <wp:effectExtent l="0" t="0" r="0" b="0"/>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B6B21" w:rsidRPr="00E710D1" w:rsidRDefault="00EB6B21" w:rsidP="00EB6B21">
      <w:pPr>
        <w:ind w:left="57" w:right="71"/>
        <w:jc w:val="lowKashida"/>
        <w:rPr>
          <w:rFonts w:ascii="Arial" w:hAnsi="Arial" w:cs="Simplified Arabic"/>
          <w:color w:val="000000" w:themeColor="text1"/>
          <w:sz w:val="14"/>
          <w:szCs w:val="14"/>
          <w:rtl/>
        </w:rPr>
      </w:pPr>
      <w:r>
        <w:rPr>
          <w:rFonts w:ascii="Arial" w:hAnsi="Arial" w:cs="Simplified Arabic" w:hint="cs"/>
          <w:color w:val="000000" w:themeColor="text1"/>
          <w:sz w:val="14"/>
          <w:szCs w:val="14"/>
          <w:rtl/>
        </w:rPr>
        <w:t xml:space="preserve">                                                                   </w:t>
      </w:r>
    </w:p>
    <w:p w:rsidR="00EB6B21" w:rsidRPr="002A5D6E" w:rsidRDefault="00EB6B21" w:rsidP="00EB6B21">
      <w:pPr>
        <w:ind w:right="360"/>
        <w:jc w:val="lowKashida"/>
        <w:rPr>
          <w:rFonts w:cs="Simplified Arabic"/>
          <w:b/>
          <w:bCs/>
          <w:color w:val="000000" w:themeColor="text1"/>
          <w:rtl/>
        </w:rPr>
      </w:pPr>
      <w:r>
        <w:rPr>
          <w:rFonts w:cs="Simplified Arabic" w:hint="cs"/>
          <w:b/>
          <w:bCs/>
          <w:color w:val="000000" w:themeColor="text1"/>
          <w:rtl/>
        </w:rPr>
        <w:t>5</w:t>
      </w:r>
      <w:r w:rsidRPr="002A5D6E">
        <w:rPr>
          <w:rFonts w:cs="Simplified Arabic" w:hint="cs"/>
          <w:b/>
          <w:bCs/>
          <w:color w:val="000000" w:themeColor="text1"/>
          <w:rtl/>
        </w:rPr>
        <w:t xml:space="preserve">.24 </w:t>
      </w:r>
      <w:r w:rsidRPr="002A5D6E">
        <w:rPr>
          <w:rFonts w:cs="Simplified Arabic"/>
          <w:b/>
          <w:bCs/>
          <w:color w:val="000000" w:themeColor="text1"/>
          <w:rtl/>
        </w:rPr>
        <w:t>هدم المنازل</w:t>
      </w:r>
      <w:r w:rsidRPr="002A5D6E">
        <w:rPr>
          <w:rFonts w:cs="Simplified Arabic" w:hint="cs"/>
          <w:b/>
          <w:bCs/>
          <w:color w:val="000000" w:themeColor="text1"/>
          <w:rtl/>
        </w:rPr>
        <w:t xml:space="preserve"> والضرائب</w:t>
      </w:r>
    </w:p>
    <w:p w:rsidR="00EB6B21" w:rsidRPr="002A5D6E" w:rsidRDefault="00EB6B21" w:rsidP="00F86A60">
      <w:pPr>
        <w:pStyle w:val="BodyTextIndent"/>
        <w:jc w:val="both"/>
        <w:rPr>
          <w:rFonts w:cs="Simplified Arabic"/>
          <w:color w:val="000000" w:themeColor="text1"/>
          <w:rtl/>
        </w:rPr>
      </w:pPr>
      <w:r w:rsidRPr="002A5D6E">
        <w:rPr>
          <w:rFonts w:cs="Simplified Arabic" w:hint="cs"/>
          <w:color w:val="000000" w:themeColor="text1"/>
          <w:rtl/>
        </w:rPr>
        <w:t xml:space="preserve">لم تكتف سلطات الاحتلال الاسرائيلية بسياساتها العنصرية تجاه الفلسطينيين من خلال سحب الهويات وهدم المنازل بل سعت في كل اتجاه نحو التضييق عليهم في جميع جوانب حياتهم اليومية من خلال العديد من السياسات المتبعة والتي لا يمكن حصرها، تقوم سلطات الاحتلال بهدم المنازل الفلسطينية ووضع العراقيل والمعوقات لإصدار تراخيص البناء للفلسطينيين، تم هدم </w:t>
      </w:r>
      <w:r>
        <w:rPr>
          <w:rFonts w:cs="Simplified Arabic" w:hint="cs"/>
          <w:color w:val="000000" w:themeColor="text1"/>
          <w:rtl/>
        </w:rPr>
        <w:t>88</w:t>
      </w:r>
      <w:r w:rsidRPr="002A5D6E">
        <w:rPr>
          <w:rFonts w:cs="Simplified Arabic" w:hint="cs"/>
          <w:color w:val="000000" w:themeColor="text1"/>
          <w:rtl/>
        </w:rPr>
        <w:t xml:space="preserve"> مسكن في محافظة القدس خلال </w:t>
      </w:r>
      <w:r>
        <w:rPr>
          <w:rFonts w:cs="Simplified Arabic" w:hint="cs"/>
          <w:color w:val="000000" w:themeColor="text1"/>
          <w:rtl/>
        </w:rPr>
        <w:t>العام 2016</w:t>
      </w:r>
      <w:r w:rsidRPr="002A5D6E">
        <w:rPr>
          <w:rFonts w:cs="Simplified Arabic" w:hint="cs"/>
          <w:color w:val="000000" w:themeColor="text1"/>
          <w:rtl/>
        </w:rPr>
        <w:t xml:space="preserve"> وتشريد </w:t>
      </w:r>
      <w:r>
        <w:rPr>
          <w:rFonts w:cs="Simplified Arabic" w:hint="cs"/>
          <w:color w:val="000000" w:themeColor="text1"/>
          <w:rtl/>
        </w:rPr>
        <w:t>295</w:t>
      </w:r>
      <w:r w:rsidRPr="002A5D6E">
        <w:rPr>
          <w:rFonts w:cs="Simplified Arabic" w:hint="cs"/>
          <w:color w:val="000000" w:themeColor="text1"/>
          <w:rtl/>
        </w:rPr>
        <w:t xml:space="preserve"> مقدسيا بينهم </w:t>
      </w:r>
      <w:r>
        <w:rPr>
          <w:rFonts w:cs="Simplified Arabic" w:hint="cs"/>
          <w:color w:val="000000" w:themeColor="text1"/>
          <w:rtl/>
        </w:rPr>
        <w:t>160</w:t>
      </w:r>
      <w:r w:rsidRPr="002A5D6E">
        <w:rPr>
          <w:rFonts w:cs="Simplified Arabic" w:hint="cs"/>
          <w:color w:val="000000" w:themeColor="text1"/>
          <w:rtl/>
        </w:rPr>
        <w:t xml:space="preserve"> قاصراً، منها </w:t>
      </w:r>
      <w:r>
        <w:rPr>
          <w:rFonts w:cs="Simplified Arabic" w:hint="cs"/>
          <w:color w:val="000000" w:themeColor="text1"/>
          <w:rtl/>
        </w:rPr>
        <w:t>15 مسكن</w:t>
      </w:r>
      <w:r w:rsidRPr="002A5D6E">
        <w:rPr>
          <w:rFonts w:cs="Simplified Arabic" w:hint="cs"/>
          <w:color w:val="000000" w:themeColor="text1"/>
          <w:rtl/>
        </w:rPr>
        <w:t xml:space="preserve"> تم هدمه</w:t>
      </w:r>
      <w:r>
        <w:rPr>
          <w:rFonts w:cs="Simplified Arabic" w:hint="cs"/>
          <w:color w:val="000000" w:themeColor="text1"/>
          <w:rtl/>
        </w:rPr>
        <w:t>ا</w:t>
      </w:r>
      <w:r w:rsidRPr="002A5D6E">
        <w:rPr>
          <w:rFonts w:cs="Simplified Arabic" w:hint="cs"/>
          <w:color w:val="000000" w:themeColor="text1"/>
          <w:rtl/>
        </w:rPr>
        <w:t xml:space="preserve"> بيد صاحب البناء لتوفير تكاليف الهدم الباهظة التي تلقى على عاتق منفذ البناء في ح</w:t>
      </w:r>
      <w:r w:rsidR="00730EB8">
        <w:rPr>
          <w:rFonts w:cs="Simplified Arabic" w:hint="cs"/>
          <w:color w:val="000000" w:themeColor="text1"/>
          <w:rtl/>
        </w:rPr>
        <w:t xml:space="preserve">ال لم ينفذ امر الهدم </w:t>
      </w:r>
      <w:proofErr w:type="spellStart"/>
      <w:r w:rsidR="00730EB8">
        <w:rPr>
          <w:rFonts w:cs="Simplified Arabic" w:hint="cs"/>
          <w:color w:val="000000" w:themeColor="text1"/>
          <w:rtl/>
        </w:rPr>
        <w:t>بنفسه</w:t>
      </w:r>
      <w:r w:rsidRPr="002A5D6E">
        <w:rPr>
          <w:rFonts w:cs="Simplified Arabic" w:hint="cs"/>
          <w:color w:val="000000" w:themeColor="text1"/>
          <w:rtl/>
        </w:rPr>
        <w:t>،</w:t>
      </w:r>
      <w:proofErr w:type="spellEnd"/>
      <w:r w:rsidRPr="002A5D6E">
        <w:rPr>
          <w:rFonts w:cs="Simplified Arabic" w:hint="cs"/>
          <w:color w:val="000000" w:themeColor="text1"/>
          <w:rtl/>
        </w:rPr>
        <w:t xml:space="preserve"> كما هدمت سلطات الاحتلال </w:t>
      </w:r>
      <w:r>
        <w:rPr>
          <w:rFonts w:cs="Simplified Arabic" w:hint="cs"/>
          <w:color w:val="000000" w:themeColor="text1"/>
          <w:rtl/>
        </w:rPr>
        <w:t>48</w:t>
      </w:r>
      <w:r w:rsidRPr="002A5D6E">
        <w:rPr>
          <w:rFonts w:cs="Simplified Arabic" w:hint="cs"/>
          <w:color w:val="000000" w:themeColor="text1"/>
          <w:rtl/>
        </w:rPr>
        <w:t xml:space="preserve"> منشأة خلال العام </w:t>
      </w:r>
      <w:r w:rsidR="00730EB8">
        <w:rPr>
          <w:rFonts w:cs="Simplified Arabic" w:hint="cs"/>
          <w:color w:val="000000" w:themeColor="text1"/>
          <w:rtl/>
        </w:rPr>
        <w:t xml:space="preserve">2016 </w:t>
      </w:r>
      <w:r w:rsidR="00730EB8" w:rsidRPr="002A5D6E">
        <w:rPr>
          <w:rFonts w:cs="Simplified Arabic" w:hint="cs"/>
          <w:color w:val="000000" w:themeColor="text1"/>
          <w:rtl/>
        </w:rPr>
        <w:t>وذلك حسب بيانات مركز المعلومات الاسرائيلي لحقوق الإنسان في فلسطين (بتسيلم)</w:t>
      </w:r>
      <w:r w:rsidRPr="002A5D6E">
        <w:rPr>
          <w:rFonts w:cs="Simplified Arabic" w:hint="cs"/>
          <w:color w:val="000000" w:themeColor="text1"/>
          <w:rtl/>
        </w:rPr>
        <w:t xml:space="preserve">.  </w:t>
      </w:r>
      <w:r w:rsidR="00271617" w:rsidRPr="00271617">
        <w:rPr>
          <w:rFonts w:cs="Simplified Arabic"/>
          <w:color w:val="000000" w:themeColor="text1"/>
          <w:rtl/>
        </w:rPr>
        <w:t>كما قامت بلدية الاحتلال</w:t>
      </w:r>
      <w:r w:rsidR="00271617">
        <w:rPr>
          <w:rFonts w:cs="Simplified Arabic" w:hint="cs"/>
          <w:color w:val="000000" w:themeColor="text1"/>
          <w:rtl/>
        </w:rPr>
        <w:t xml:space="preserve"> في القدس</w:t>
      </w:r>
      <w:r w:rsidR="00271617" w:rsidRPr="00271617">
        <w:rPr>
          <w:rFonts w:cs="Simplified Arabic"/>
          <w:color w:val="000000" w:themeColor="text1"/>
          <w:rtl/>
        </w:rPr>
        <w:t xml:space="preserve"> بمضاعفة </w:t>
      </w:r>
      <w:proofErr w:type="spellStart"/>
      <w:r w:rsidR="00271617" w:rsidRPr="00271617">
        <w:rPr>
          <w:rFonts w:cs="Simplified Arabic"/>
          <w:color w:val="000000" w:themeColor="text1"/>
          <w:rtl/>
        </w:rPr>
        <w:t>تعرفة</w:t>
      </w:r>
      <w:proofErr w:type="spellEnd"/>
      <w:r w:rsidR="00271617" w:rsidRPr="00271617">
        <w:rPr>
          <w:rFonts w:cs="Simplified Arabic"/>
          <w:color w:val="000000" w:themeColor="text1"/>
          <w:rtl/>
        </w:rPr>
        <w:t xml:space="preserve"> "</w:t>
      </w:r>
      <w:proofErr w:type="spellStart"/>
      <w:r w:rsidR="00271617" w:rsidRPr="00271617">
        <w:rPr>
          <w:rFonts w:cs="Simplified Arabic"/>
          <w:color w:val="000000" w:themeColor="text1"/>
          <w:rtl/>
        </w:rPr>
        <w:t>الأرنونا"</w:t>
      </w:r>
      <w:proofErr w:type="spellEnd"/>
      <w:r w:rsidR="00271617" w:rsidRPr="00271617">
        <w:rPr>
          <w:rFonts w:cs="Simplified Arabic"/>
          <w:color w:val="000000" w:themeColor="text1"/>
          <w:rtl/>
        </w:rPr>
        <w:t xml:space="preserve"> فيما يتعلق "بالعقارات الفارغة" نحو خمس مرات، </w:t>
      </w:r>
      <w:r w:rsidR="00271617">
        <w:rPr>
          <w:rFonts w:cs="Simplified Arabic" w:hint="cs"/>
          <w:color w:val="000000" w:themeColor="text1"/>
          <w:rtl/>
        </w:rPr>
        <w:t>وقطع</w:t>
      </w:r>
      <w:r w:rsidR="00271617" w:rsidRPr="00271617">
        <w:rPr>
          <w:rFonts w:cs="Simplified Arabic"/>
          <w:color w:val="000000" w:themeColor="text1"/>
          <w:rtl/>
        </w:rPr>
        <w:t xml:space="preserve"> مخصصات التأمين الوطني عن مرابطين ومرابطات في المسجد الأقصى تعرضوا للاعتقال.</w:t>
      </w:r>
      <w:r w:rsidRPr="002A5D6E">
        <w:rPr>
          <w:rFonts w:cs="Simplified Arabic" w:hint="cs"/>
          <w:color w:val="000000" w:themeColor="text1"/>
          <w:rtl/>
        </w:rPr>
        <w:t xml:space="preserve"> </w:t>
      </w:r>
    </w:p>
    <w:p w:rsidR="00EB6B21" w:rsidRDefault="00EB6B21" w:rsidP="00EB6B21">
      <w:pPr>
        <w:jc w:val="lowKashida"/>
        <w:rPr>
          <w:rFonts w:cs="Simplified Arabic"/>
          <w:color w:val="000000" w:themeColor="text1"/>
          <w:sz w:val="16"/>
          <w:szCs w:val="16"/>
          <w:rtl/>
        </w:rPr>
      </w:pPr>
    </w:p>
    <w:p w:rsidR="000658F3" w:rsidRDefault="000658F3" w:rsidP="00EB6B21">
      <w:pPr>
        <w:jc w:val="lowKashida"/>
        <w:rPr>
          <w:rFonts w:cs="Simplified Arabic"/>
          <w:color w:val="000000" w:themeColor="text1"/>
          <w:sz w:val="16"/>
          <w:szCs w:val="16"/>
          <w:rtl/>
        </w:rPr>
      </w:pPr>
    </w:p>
    <w:p w:rsidR="000658F3" w:rsidRPr="002A5D6E" w:rsidRDefault="000658F3" w:rsidP="00EB6B21">
      <w:pPr>
        <w:jc w:val="lowKashida"/>
        <w:rPr>
          <w:rFonts w:cs="Simplified Arabic"/>
          <w:color w:val="000000" w:themeColor="text1"/>
          <w:sz w:val="16"/>
          <w:szCs w:val="16"/>
          <w:rtl/>
        </w:rPr>
      </w:pPr>
    </w:p>
    <w:p w:rsidR="001C5286" w:rsidRDefault="001C5286">
      <w:pPr>
        <w:bidi w:val="0"/>
        <w:rPr>
          <w:rFonts w:ascii="Arial" w:hAnsi="Arial" w:cs="Simplified Arabic"/>
          <w:b/>
          <w:bCs/>
          <w:color w:val="000000" w:themeColor="text1"/>
          <w:sz w:val="18"/>
          <w:szCs w:val="18"/>
          <w:rtl/>
        </w:rPr>
      </w:pPr>
      <w:r>
        <w:rPr>
          <w:rFonts w:ascii="Arial" w:hAnsi="Arial" w:cs="Simplified Arabic"/>
          <w:b/>
          <w:bCs/>
          <w:color w:val="000000" w:themeColor="text1"/>
          <w:sz w:val="18"/>
          <w:szCs w:val="18"/>
          <w:rtl/>
        </w:rPr>
        <w:br w:type="page"/>
      </w:r>
    </w:p>
    <w:p w:rsidR="00EB6B21" w:rsidRPr="002A5D6E" w:rsidRDefault="00EB6B21" w:rsidP="00EB6B21">
      <w:pPr>
        <w:jc w:val="center"/>
        <w:rPr>
          <w:rFonts w:ascii="Arial" w:hAnsi="Arial" w:cs="Simplified Arabic"/>
          <w:b/>
          <w:bCs/>
          <w:color w:val="000000" w:themeColor="text1"/>
          <w:sz w:val="18"/>
          <w:szCs w:val="18"/>
          <w:rtl/>
        </w:rPr>
      </w:pPr>
      <w:r w:rsidRPr="002A5D6E">
        <w:rPr>
          <w:rFonts w:ascii="Arial" w:hAnsi="Arial" w:cs="Simplified Arabic" w:hint="cs"/>
          <w:b/>
          <w:bCs/>
          <w:color w:val="000000" w:themeColor="text1"/>
          <w:sz w:val="18"/>
          <w:szCs w:val="18"/>
          <w:rtl/>
        </w:rPr>
        <w:lastRenderedPageBreak/>
        <w:t xml:space="preserve">المساكن </w:t>
      </w:r>
      <w:proofErr w:type="spellStart"/>
      <w:r w:rsidRPr="002A5D6E">
        <w:rPr>
          <w:rFonts w:ascii="Arial" w:hAnsi="Arial" w:cs="Simplified Arabic" w:hint="cs"/>
          <w:b/>
          <w:bCs/>
          <w:color w:val="000000" w:themeColor="text1"/>
          <w:sz w:val="18"/>
          <w:szCs w:val="18"/>
          <w:rtl/>
        </w:rPr>
        <w:t>المهدومة</w:t>
      </w:r>
      <w:proofErr w:type="spellEnd"/>
      <w:r w:rsidRPr="002A5D6E">
        <w:rPr>
          <w:rFonts w:ascii="Arial" w:hAnsi="Arial" w:cs="Simplified Arabic" w:hint="cs"/>
          <w:b/>
          <w:bCs/>
          <w:color w:val="000000" w:themeColor="text1"/>
          <w:sz w:val="18"/>
          <w:szCs w:val="18"/>
          <w:rtl/>
        </w:rPr>
        <w:t xml:space="preserve"> وعدد الافراد المتضررين في محافظة القدس، 1967-</w:t>
      </w:r>
      <w:r>
        <w:rPr>
          <w:rFonts w:ascii="Arial" w:hAnsi="Arial" w:cs="Simplified Arabic"/>
          <w:b/>
          <w:bCs/>
          <w:color w:val="000000" w:themeColor="text1"/>
          <w:sz w:val="18"/>
          <w:szCs w:val="18"/>
        </w:rPr>
        <w:t>2016</w:t>
      </w:r>
    </w:p>
    <w:p w:rsidR="00EB6B21" w:rsidRPr="002A5D6E" w:rsidRDefault="00EB6B21" w:rsidP="00EB6B21">
      <w:pPr>
        <w:pStyle w:val="xl45"/>
        <w:pBdr>
          <w:bottom w:val="none" w:sz="0" w:space="0" w:color="auto"/>
          <w:right w:val="none" w:sz="0" w:space="0" w:color="auto"/>
        </w:pBdr>
        <w:bidi/>
        <w:spacing w:before="0" w:beforeAutospacing="0" w:after="0" w:afterAutospacing="0"/>
        <w:textAlignment w:val="auto"/>
        <w:rPr>
          <w:rFonts w:ascii="Arial" w:hAnsi="Arial" w:cs="Arial"/>
          <w:color w:val="000000" w:themeColor="text1"/>
        </w:rPr>
      </w:pPr>
      <w:r w:rsidRPr="002A5D6E">
        <w:rPr>
          <w:rFonts w:ascii="Arial" w:hAnsi="Arial" w:cs="Arial"/>
          <w:color w:val="000000" w:themeColor="text1"/>
        </w:rPr>
        <w:t>Demolished Housing Units and Member of Persons Affected  in Jerusalem, 1967-</w:t>
      </w:r>
      <w:r>
        <w:rPr>
          <w:rFonts w:ascii="Arial" w:hAnsi="Arial" w:cs="Arial"/>
          <w:color w:val="000000" w:themeColor="text1"/>
        </w:rPr>
        <w:t>2016</w:t>
      </w:r>
    </w:p>
    <w:p w:rsidR="00EB6B21" w:rsidRPr="002A5D6E" w:rsidRDefault="00EB6B21" w:rsidP="00EB6B21">
      <w:pPr>
        <w:bidi w:val="0"/>
        <w:rPr>
          <w:rFonts w:ascii="Arial" w:hAnsi="Arial" w:cs="Arial"/>
          <w:color w:val="000000" w:themeColor="text1"/>
          <w:sz w:val="10"/>
          <w:szCs w:val="10"/>
        </w:rPr>
      </w:pP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578"/>
        <w:gridCol w:w="1849"/>
        <w:gridCol w:w="1972"/>
        <w:gridCol w:w="1972"/>
      </w:tblGrid>
      <w:tr w:rsidR="00EB6B21" w:rsidRPr="00000424" w:rsidTr="00F96AC7">
        <w:trPr>
          <w:trHeight w:val="312"/>
          <w:jc w:val="center"/>
        </w:trPr>
        <w:tc>
          <w:tcPr>
            <w:tcW w:w="1578" w:type="dxa"/>
            <w:vAlign w:val="center"/>
          </w:tcPr>
          <w:p w:rsidR="00EB6B21" w:rsidRPr="00000424" w:rsidRDefault="00EB6B21" w:rsidP="00730EB8">
            <w:pPr>
              <w:autoSpaceDE w:val="0"/>
              <w:autoSpaceDN w:val="0"/>
              <w:adjustRightInd w:val="0"/>
              <w:jc w:val="center"/>
              <w:rPr>
                <w:rFonts w:ascii="Arial" w:hAnsi="Arial" w:cs="Arial"/>
                <w:b/>
                <w:bCs/>
                <w:color w:val="000000" w:themeColor="text1"/>
                <w:sz w:val="16"/>
                <w:szCs w:val="16"/>
              </w:rPr>
            </w:pPr>
            <w:r w:rsidRPr="00000424">
              <w:rPr>
                <w:rFonts w:ascii="Arial" w:hAnsi="Arial" w:cs="Arial"/>
                <w:b/>
                <w:bCs/>
                <w:color w:val="000000" w:themeColor="text1"/>
                <w:sz w:val="16"/>
                <w:szCs w:val="16"/>
              </w:rPr>
              <w:t>Year</w:t>
            </w:r>
          </w:p>
        </w:tc>
        <w:tc>
          <w:tcPr>
            <w:tcW w:w="1849" w:type="dxa"/>
            <w:vAlign w:val="center"/>
          </w:tcPr>
          <w:p w:rsidR="00EB6B21" w:rsidRPr="00000424" w:rsidRDefault="00EB6B21" w:rsidP="00730EB8">
            <w:pPr>
              <w:pStyle w:val="Heading1"/>
              <w:rPr>
                <w:rFonts w:ascii="Arial" w:hAnsi="Arial" w:cs="Simplified Arabic"/>
                <w:color w:val="000000" w:themeColor="text1"/>
                <w:sz w:val="16"/>
                <w:szCs w:val="16"/>
              </w:rPr>
            </w:pPr>
            <w:r w:rsidRPr="00000424">
              <w:rPr>
                <w:rFonts w:ascii="Arial" w:hAnsi="Arial" w:cs="Simplified Arabic" w:hint="cs"/>
                <w:color w:val="000000" w:themeColor="text1"/>
                <w:sz w:val="16"/>
                <w:szCs w:val="16"/>
                <w:rtl/>
              </w:rPr>
              <w:t>عدد الأفراد المتضررين</w:t>
            </w:r>
          </w:p>
          <w:p w:rsidR="00EB6B21" w:rsidRPr="00000424" w:rsidRDefault="00EB6B21" w:rsidP="00730EB8">
            <w:pPr>
              <w:pStyle w:val="Heading1"/>
              <w:bidi w:val="0"/>
              <w:rPr>
                <w:rFonts w:ascii="Arial" w:hAnsi="Arial" w:cs="Arial"/>
                <w:color w:val="000000" w:themeColor="text1"/>
                <w:sz w:val="16"/>
                <w:szCs w:val="16"/>
              </w:rPr>
            </w:pPr>
            <w:r w:rsidRPr="00000424">
              <w:rPr>
                <w:rFonts w:ascii="Arial" w:hAnsi="Arial" w:cs="Arial"/>
                <w:color w:val="000000" w:themeColor="text1"/>
                <w:sz w:val="16"/>
                <w:szCs w:val="16"/>
              </w:rPr>
              <w:t>No. of</w:t>
            </w:r>
            <w:r w:rsidRPr="00000424">
              <w:rPr>
                <w:rFonts w:ascii="Arial" w:hAnsi="Arial" w:cs="Arial" w:hint="cs"/>
                <w:color w:val="000000" w:themeColor="text1"/>
                <w:sz w:val="16"/>
                <w:szCs w:val="16"/>
                <w:rtl/>
              </w:rPr>
              <w:t xml:space="preserve"> </w:t>
            </w:r>
            <w:r w:rsidRPr="00000424">
              <w:rPr>
                <w:rFonts w:ascii="Arial" w:hAnsi="Arial" w:cs="Arial"/>
                <w:color w:val="000000" w:themeColor="text1"/>
                <w:sz w:val="16"/>
                <w:szCs w:val="16"/>
              </w:rPr>
              <w:t>Persons Affected</w:t>
            </w:r>
          </w:p>
        </w:tc>
        <w:tc>
          <w:tcPr>
            <w:tcW w:w="1972" w:type="dxa"/>
            <w:vAlign w:val="center"/>
          </w:tcPr>
          <w:p w:rsidR="00EB6B21" w:rsidRPr="00000424" w:rsidRDefault="00EB6B21" w:rsidP="00730EB8">
            <w:pPr>
              <w:pStyle w:val="Heading1"/>
              <w:rPr>
                <w:rFonts w:ascii="Arial" w:hAnsi="Arial" w:cs="Simplified Arabic"/>
                <w:color w:val="000000" w:themeColor="text1"/>
                <w:sz w:val="16"/>
                <w:szCs w:val="16"/>
              </w:rPr>
            </w:pPr>
            <w:r w:rsidRPr="00000424">
              <w:rPr>
                <w:rFonts w:ascii="Arial" w:hAnsi="Arial" w:cs="Simplified Arabic" w:hint="cs"/>
                <w:color w:val="000000" w:themeColor="text1"/>
                <w:sz w:val="16"/>
                <w:szCs w:val="16"/>
                <w:rtl/>
              </w:rPr>
              <w:t xml:space="preserve">عدد المساكن </w:t>
            </w:r>
            <w:proofErr w:type="spellStart"/>
            <w:r w:rsidRPr="00000424">
              <w:rPr>
                <w:rFonts w:ascii="Arial" w:hAnsi="Arial" w:cs="Simplified Arabic" w:hint="cs"/>
                <w:color w:val="000000" w:themeColor="text1"/>
                <w:sz w:val="16"/>
                <w:szCs w:val="16"/>
                <w:rtl/>
              </w:rPr>
              <w:t>المهدومة</w:t>
            </w:r>
            <w:proofErr w:type="spellEnd"/>
          </w:p>
          <w:p w:rsidR="00EB6B21" w:rsidRPr="00000424" w:rsidRDefault="00EB6B21" w:rsidP="00730EB8">
            <w:pPr>
              <w:pStyle w:val="Heading1"/>
              <w:bidi w:val="0"/>
              <w:rPr>
                <w:rFonts w:ascii="Arial" w:hAnsi="Arial" w:cs="Arial"/>
                <w:color w:val="000000" w:themeColor="text1"/>
                <w:sz w:val="16"/>
                <w:szCs w:val="16"/>
              </w:rPr>
            </w:pPr>
            <w:r w:rsidRPr="00000424">
              <w:rPr>
                <w:rFonts w:ascii="Arial" w:hAnsi="Arial" w:cs="Arial"/>
                <w:color w:val="000000" w:themeColor="text1"/>
                <w:sz w:val="16"/>
                <w:szCs w:val="16"/>
              </w:rPr>
              <w:t>No. of Demolished Housing Units</w:t>
            </w:r>
          </w:p>
        </w:tc>
        <w:tc>
          <w:tcPr>
            <w:tcW w:w="1972" w:type="dxa"/>
            <w:vAlign w:val="center"/>
          </w:tcPr>
          <w:p w:rsidR="00EB6B21" w:rsidRPr="00000424" w:rsidRDefault="00EB6B21" w:rsidP="00730EB8">
            <w:pPr>
              <w:autoSpaceDE w:val="0"/>
              <w:autoSpaceDN w:val="0"/>
              <w:adjustRightInd w:val="0"/>
              <w:jc w:val="center"/>
              <w:rPr>
                <w:rFonts w:ascii="Arial" w:hAnsi="Arial" w:cs="Simplified Arabic"/>
                <w:b/>
                <w:bCs/>
                <w:snapToGrid w:val="0"/>
                <w:color w:val="000000" w:themeColor="text1"/>
                <w:sz w:val="16"/>
                <w:szCs w:val="16"/>
                <w:rtl/>
              </w:rPr>
            </w:pPr>
            <w:r w:rsidRPr="00000424">
              <w:rPr>
                <w:rFonts w:ascii="Arial" w:hAnsi="Arial" w:cs="Simplified Arabic"/>
                <w:b/>
                <w:bCs/>
                <w:snapToGrid w:val="0"/>
                <w:color w:val="000000" w:themeColor="text1"/>
                <w:sz w:val="16"/>
                <w:szCs w:val="16"/>
                <w:rtl/>
              </w:rPr>
              <w:t>السنة</w:t>
            </w:r>
          </w:p>
        </w:tc>
      </w:tr>
      <w:tr w:rsidR="00EB6B21" w:rsidRPr="00000424" w:rsidTr="00F96AC7">
        <w:trPr>
          <w:trHeight w:val="312"/>
          <w:jc w:val="center"/>
        </w:trPr>
        <w:tc>
          <w:tcPr>
            <w:tcW w:w="1578" w:type="dxa"/>
            <w:tcBorders>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1967 - 1976</w:t>
            </w:r>
          </w:p>
        </w:tc>
        <w:tc>
          <w:tcPr>
            <w:tcW w:w="1849" w:type="dxa"/>
            <w:tcBorders>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777</w:t>
            </w:r>
          </w:p>
        </w:tc>
        <w:tc>
          <w:tcPr>
            <w:tcW w:w="1972" w:type="dxa"/>
            <w:tcBorders>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162</w:t>
            </w:r>
          </w:p>
        </w:tc>
        <w:tc>
          <w:tcPr>
            <w:tcW w:w="1972" w:type="dxa"/>
            <w:tcBorders>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1976 - 1967</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1977 - 1986</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color w:val="000000" w:themeColor="text1"/>
                <w:sz w:val="16"/>
                <w:szCs w:val="16"/>
              </w:rPr>
              <w:t>161</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42</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1986 - 1977</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1987 - 1996</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1,074</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211</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1996 - 1987</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1997 - 2006</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3,942</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727</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2006 - 1997</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2007</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378</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color w:val="000000" w:themeColor="text1"/>
                <w:sz w:val="16"/>
                <w:szCs w:val="16"/>
              </w:rPr>
              <w:t>79</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2007</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2008</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396</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color w:val="000000" w:themeColor="text1"/>
                <w:sz w:val="16"/>
                <w:szCs w:val="16"/>
              </w:rPr>
              <w:t>96</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2008</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2009</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555</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112</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2009</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2010</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130</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72</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2010</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hint="cs"/>
                <w:color w:val="000000" w:themeColor="text1"/>
                <w:sz w:val="16"/>
                <w:szCs w:val="16"/>
                <w:rtl/>
              </w:rPr>
              <w:t>2011</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hint="cs"/>
                <w:color w:val="000000" w:themeColor="text1"/>
                <w:sz w:val="16"/>
                <w:szCs w:val="16"/>
                <w:rtl/>
              </w:rPr>
              <w:t>69</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hint="cs"/>
                <w:color w:val="000000" w:themeColor="text1"/>
                <w:sz w:val="16"/>
                <w:szCs w:val="16"/>
                <w:rtl/>
              </w:rPr>
              <w:t>13</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hint="cs"/>
                <w:color w:val="000000" w:themeColor="text1"/>
                <w:sz w:val="16"/>
                <w:szCs w:val="16"/>
                <w:rtl/>
              </w:rPr>
              <w:t>2011</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tl/>
              </w:rPr>
            </w:pPr>
            <w:r w:rsidRPr="00000424">
              <w:rPr>
                <w:rFonts w:ascii="Arial" w:hAnsi="Arial" w:cs="Arial"/>
                <w:color w:val="000000" w:themeColor="text1"/>
                <w:sz w:val="16"/>
                <w:szCs w:val="16"/>
              </w:rPr>
              <w:t>2012</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color w:val="000000" w:themeColor="text1"/>
                <w:sz w:val="16"/>
                <w:szCs w:val="16"/>
              </w:rPr>
              <w:t>71</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color w:val="000000" w:themeColor="text1"/>
                <w:sz w:val="16"/>
                <w:szCs w:val="16"/>
              </w:rPr>
              <w:t>64</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color w:val="000000" w:themeColor="text1"/>
                <w:sz w:val="16"/>
                <w:szCs w:val="16"/>
              </w:rPr>
              <w:t>2012</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2013</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446</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95</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color w:val="000000" w:themeColor="text1"/>
                <w:sz w:val="16"/>
                <w:szCs w:val="16"/>
              </w:rPr>
              <w:t>2013</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hint="cs"/>
                <w:color w:val="000000" w:themeColor="text1"/>
                <w:sz w:val="16"/>
                <w:szCs w:val="16"/>
                <w:rtl/>
              </w:rPr>
              <w:t>2014</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167</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51</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Pr>
            </w:pPr>
            <w:r w:rsidRPr="00000424">
              <w:rPr>
                <w:rFonts w:ascii="Arial" w:hAnsi="Arial" w:cs="Arial" w:hint="cs"/>
                <w:color w:val="000000" w:themeColor="text1"/>
                <w:sz w:val="16"/>
                <w:szCs w:val="16"/>
                <w:rtl/>
              </w:rPr>
              <w:t>2014</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color w:val="000000" w:themeColor="text1"/>
                <w:sz w:val="16"/>
                <w:szCs w:val="16"/>
              </w:rPr>
              <w:t>2015</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114</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47</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2015</w:t>
            </w:r>
          </w:p>
        </w:tc>
      </w:tr>
      <w:tr w:rsidR="00EB6B21" w:rsidRPr="00000424" w:rsidTr="00F96AC7">
        <w:trPr>
          <w:trHeight w:val="312"/>
          <w:jc w:val="center"/>
        </w:trPr>
        <w:tc>
          <w:tcPr>
            <w:tcW w:w="1578" w:type="dxa"/>
            <w:tcBorders>
              <w:top w:val="nil"/>
              <w:bottom w:val="nil"/>
              <w:right w:val="single" w:sz="4" w:space="0" w:color="auto"/>
            </w:tcBorders>
            <w:vAlign w:val="center"/>
          </w:tcPr>
          <w:p w:rsidR="00EB6B21" w:rsidRPr="00000424" w:rsidRDefault="00EB6B21" w:rsidP="00730EB8">
            <w:pPr>
              <w:autoSpaceDE w:val="0"/>
              <w:autoSpaceDN w:val="0"/>
              <w:adjustRightInd w:val="0"/>
              <w:jc w:val="right"/>
              <w:rPr>
                <w:rFonts w:ascii="Arial" w:hAnsi="Arial" w:cs="Arial"/>
                <w:color w:val="000000" w:themeColor="text1"/>
                <w:sz w:val="16"/>
                <w:szCs w:val="16"/>
              </w:rPr>
            </w:pPr>
            <w:r w:rsidRPr="00000424">
              <w:rPr>
                <w:rFonts w:ascii="Arial" w:hAnsi="Arial" w:cs="Arial" w:hint="cs"/>
                <w:color w:val="000000" w:themeColor="text1"/>
                <w:sz w:val="16"/>
                <w:szCs w:val="16"/>
                <w:rtl/>
              </w:rPr>
              <w:t>2016</w:t>
            </w:r>
          </w:p>
        </w:tc>
        <w:tc>
          <w:tcPr>
            <w:tcW w:w="1849" w:type="dxa"/>
            <w:tcBorders>
              <w:top w:val="nil"/>
              <w:left w:val="single" w:sz="4" w:space="0" w:color="auto"/>
              <w:bottom w:val="nil"/>
              <w:right w:val="nil"/>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295</w:t>
            </w:r>
          </w:p>
        </w:tc>
        <w:tc>
          <w:tcPr>
            <w:tcW w:w="1972" w:type="dxa"/>
            <w:tcBorders>
              <w:top w:val="nil"/>
              <w:left w:val="nil"/>
              <w:bottom w:val="nil"/>
              <w:right w:val="single" w:sz="4" w:space="0" w:color="auto"/>
            </w:tcBorders>
            <w:tcMar>
              <w:right w:w="227" w:type="dxa"/>
            </w:tcMar>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88</w:t>
            </w:r>
          </w:p>
        </w:tc>
        <w:tc>
          <w:tcPr>
            <w:tcW w:w="1972" w:type="dxa"/>
            <w:tcBorders>
              <w:top w:val="nil"/>
              <w:left w:val="single" w:sz="4" w:space="0" w:color="auto"/>
              <w:bottom w:val="nil"/>
            </w:tcBorders>
            <w:vAlign w:val="center"/>
          </w:tcPr>
          <w:p w:rsidR="00EB6B21" w:rsidRPr="00000424" w:rsidRDefault="00EB6B21" w:rsidP="00730EB8">
            <w:pPr>
              <w:autoSpaceDE w:val="0"/>
              <w:autoSpaceDN w:val="0"/>
              <w:adjustRightInd w:val="0"/>
              <w:rPr>
                <w:rFonts w:ascii="Arial" w:hAnsi="Arial" w:cs="Arial"/>
                <w:color w:val="000000" w:themeColor="text1"/>
                <w:sz w:val="16"/>
                <w:szCs w:val="16"/>
                <w:rtl/>
              </w:rPr>
            </w:pPr>
            <w:r w:rsidRPr="00000424">
              <w:rPr>
                <w:rFonts w:ascii="Arial" w:hAnsi="Arial" w:cs="Arial" w:hint="cs"/>
                <w:color w:val="000000" w:themeColor="text1"/>
                <w:sz w:val="16"/>
                <w:szCs w:val="16"/>
                <w:rtl/>
              </w:rPr>
              <w:t>2016</w:t>
            </w:r>
          </w:p>
        </w:tc>
      </w:tr>
      <w:tr w:rsidR="00EB6B21" w:rsidRPr="00000424" w:rsidTr="00F96AC7">
        <w:trPr>
          <w:trHeight w:val="312"/>
          <w:jc w:val="center"/>
        </w:trPr>
        <w:tc>
          <w:tcPr>
            <w:tcW w:w="1578" w:type="dxa"/>
            <w:tcBorders>
              <w:top w:val="nil"/>
              <w:bottom w:val="single" w:sz="4" w:space="0" w:color="auto"/>
              <w:right w:val="single" w:sz="4" w:space="0" w:color="auto"/>
            </w:tcBorders>
            <w:vAlign w:val="center"/>
          </w:tcPr>
          <w:p w:rsidR="00EB6B21" w:rsidRPr="00000424" w:rsidRDefault="00EB6B21" w:rsidP="00730EB8">
            <w:pPr>
              <w:jc w:val="right"/>
              <w:rPr>
                <w:rFonts w:ascii="Arial" w:hAnsi="Arial" w:cs="Arial"/>
                <w:b/>
                <w:bCs/>
                <w:color w:val="000000" w:themeColor="text1"/>
                <w:sz w:val="16"/>
                <w:szCs w:val="16"/>
                <w:rtl/>
              </w:rPr>
            </w:pPr>
            <w:r w:rsidRPr="00000424">
              <w:rPr>
                <w:rFonts w:ascii="Arial" w:hAnsi="Arial" w:cs="Arial"/>
                <w:b/>
                <w:bCs/>
                <w:color w:val="000000" w:themeColor="text1"/>
                <w:sz w:val="16"/>
                <w:szCs w:val="16"/>
              </w:rPr>
              <w:t xml:space="preserve">Total </w:t>
            </w:r>
          </w:p>
        </w:tc>
        <w:tc>
          <w:tcPr>
            <w:tcW w:w="1849" w:type="dxa"/>
            <w:tcBorders>
              <w:top w:val="nil"/>
              <w:left w:val="single" w:sz="4" w:space="0" w:color="auto"/>
              <w:bottom w:val="single" w:sz="4" w:space="0" w:color="auto"/>
              <w:right w:val="nil"/>
            </w:tcBorders>
            <w:tcMar>
              <w:right w:w="227" w:type="dxa"/>
            </w:tcMar>
            <w:vAlign w:val="center"/>
          </w:tcPr>
          <w:p w:rsidR="00EB6B21" w:rsidRPr="00000424" w:rsidRDefault="00EB6B21" w:rsidP="00730EB8">
            <w:pPr>
              <w:bidi w:val="0"/>
              <w:jc w:val="right"/>
              <w:rPr>
                <w:rFonts w:ascii="Arial" w:hAnsi="Arial" w:cs="Arial"/>
                <w:b/>
                <w:bCs/>
                <w:color w:val="000000" w:themeColor="text1"/>
                <w:sz w:val="16"/>
                <w:szCs w:val="16"/>
              </w:rPr>
            </w:pPr>
            <w:r w:rsidRPr="00000424">
              <w:rPr>
                <w:rFonts w:ascii="Arial" w:hAnsi="Arial" w:cs="Arial" w:hint="cs"/>
                <w:b/>
                <w:bCs/>
                <w:color w:val="000000" w:themeColor="text1"/>
                <w:sz w:val="16"/>
                <w:szCs w:val="16"/>
                <w:rtl/>
              </w:rPr>
              <w:t>8</w:t>
            </w:r>
            <w:r w:rsidRPr="00000424">
              <w:rPr>
                <w:rFonts w:ascii="Arial" w:hAnsi="Arial" w:cs="Arial"/>
                <w:b/>
                <w:bCs/>
                <w:color w:val="000000" w:themeColor="text1"/>
                <w:sz w:val="16"/>
                <w:szCs w:val="16"/>
              </w:rPr>
              <w:t>,</w:t>
            </w:r>
            <w:r w:rsidRPr="00000424">
              <w:rPr>
                <w:rFonts w:ascii="Arial" w:hAnsi="Arial" w:cs="Arial" w:hint="cs"/>
                <w:b/>
                <w:bCs/>
                <w:color w:val="000000" w:themeColor="text1"/>
                <w:sz w:val="16"/>
                <w:szCs w:val="16"/>
                <w:rtl/>
              </w:rPr>
              <w:t>575</w:t>
            </w:r>
          </w:p>
        </w:tc>
        <w:tc>
          <w:tcPr>
            <w:tcW w:w="1972" w:type="dxa"/>
            <w:tcBorders>
              <w:top w:val="nil"/>
              <w:left w:val="nil"/>
              <w:bottom w:val="single" w:sz="4" w:space="0" w:color="auto"/>
              <w:right w:val="single" w:sz="4" w:space="0" w:color="auto"/>
            </w:tcBorders>
            <w:tcMar>
              <w:right w:w="227" w:type="dxa"/>
            </w:tcMar>
            <w:vAlign w:val="center"/>
          </w:tcPr>
          <w:p w:rsidR="00EB6B21" w:rsidRPr="00000424" w:rsidRDefault="00EB6B21" w:rsidP="00730EB8">
            <w:pPr>
              <w:bidi w:val="0"/>
              <w:jc w:val="right"/>
              <w:rPr>
                <w:rFonts w:ascii="Arial" w:hAnsi="Arial" w:cs="Arial"/>
                <w:b/>
                <w:bCs/>
                <w:color w:val="000000" w:themeColor="text1"/>
                <w:sz w:val="16"/>
                <w:szCs w:val="16"/>
              </w:rPr>
            </w:pPr>
            <w:r w:rsidRPr="00000424">
              <w:rPr>
                <w:rFonts w:ascii="Arial" w:hAnsi="Arial" w:cs="Arial" w:hint="cs"/>
                <w:b/>
                <w:bCs/>
                <w:color w:val="000000" w:themeColor="text1"/>
                <w:sz w:val="16"/>
                <w:szCs w:val="16"/>
                <w:rtl/>
              </w:rPr>
              <w:t>1</w:t>
            </w:r>
            <w:r w:rsidRPr="00000424">
              <w:rPr>
                <w:rFonts w:ascii="Arial" w:hAnsi="Arial" w:cs="Arial"/>
                <w:b/>
                <w:bCs/>
                <w:color w:val="000000" w:themeColor="text1"/>
                <w:sz w:val="16"/>
                <w:szCs w:val="16"/>
              </w:rPr>
              <w:t>,</w:t>
            </w:r>
            <w:r w:rsidRPr="00000424">
              <w:rPr>
                <w:rFonts w:ascii="Arial" w:hAnsi="Arial" w:cs="Arial" w:hint="cs"/>
                <w:b/>
                <w:bCs/>
                <w:color w:val="000000" w:themeColor="text1"/>
                <w:sz w:val="16"/>
                <w:szCs w:val="16"/>
                <w:rtl/>
              </w:rPr>
              <w:t>859</w:t>
            </w:r>
          </w:p>
        </w:tc>
        <w:tc>
          <w:tcPr>
            <w:tcW w:w="1972" w:type="dxa"/>
            <w:tcBorders>
              <w:top w:val="nil"/>
              <w:left w:val="single" w:sz="4" w:space="0" w:color="auto"/>
              <w:bottom w:val="single" w:sz="4" w:space="0" w:color="auto"/>
            </w:tcBorders>
            <w:vAlign w:val="center"/>
          </w:tcPr>
          <w:p w:rsidR="00EB6B21" w:rsidRPr="00000424" w:rsidRDefault="00EB6B21" w:rsidP="00730EB8">
            <w:pPr>
              <w:rPr>
                <w:rFonts w:ascii="Arial" w:hAnsi="Arial" w:cs="Simplified Arabic"/>
                <w:b/>
                <w:bCs/>
                <w:color w:val="000000" w:themeColor="text1"/>
                <w:sz w:val="16"/>
                <w:szCs w:val="16"/>
                <w:rtl/>
              </w:rPr>
            </w:pPr>
            <w:r w:rsidRPr="00000424">
              <w:rPr>
                <w:rFonts w:ascii="Arial" w:hAnsi="Arial" w:cs="Simplified Arabic"/>
                <w:b/>
                <w:bCs/>
                <w:snapToGrid w:val="0"/>
                <w:color w:val="000000" w:themeColor="text1"/>
                <w:sz w:val="16"/>
                <w:szCs w:val="16"/>
                <w:rtl/>
              </w:rPr>
              <w:t>المجموع</w:t>
            </w:r>
          </w:p>
        </w:tc>
      </w:tr>
    </w:tbl>
    <w:p w:rsidR="00EB6B21" w:rsidRPr="002A5D6E" w:rsidRDefault="00EB6B21" w:rsidP="001E5ED8">
      <w:pPr>
        <w:rPr>
          <w:color w:val="000000" w:themeColor="text1"/>
          <w:rtl/>
        </w:rPr>
      </w:pPr>
    </w:p>
    <w:p w:rsidR="00A2526D" w:rsidRPr="002A5D6E" w:rsidRDefault="00EB6B21" w:rsidP="00A2526D">
      <w:pPr>
        <w:jc w:val="both"/>
        <w:rPr>
          <w:rFonts w:cs="Simplified Arabic"/>
          <w:b/>
          <w:bCs/>
          <w:color w:val="000000" w:themeColor="text1"/>
          <w:rtl/>
        </w:rPr>
      </w:pPr>
      <w:r>
        <w:rPr>
          <w:rFonts w:cs="Simplified Arabic" w:hint="cs"/>
          <w:b/>
          <w:bCs/>
          <w:color w:val="000000" w:themeColor="text1"/>
          <w:rtl/>
        </w:rPr>
        <w:t>6</w:t>
      </w:r>
      <w:r w:rsidR="00A2526D" w:rsidRPr="002A5D6E">
        <w:rPr>
          <w:rFonts w:cs="Simplified Arabic" w:hint="cs"/>
          <w:b/>
          <w:bCs/>
          <w:color w:val="000000" w:themeColor="text1"/>
          <w:rtl/>
        </w:rPr>
        <w:t xml:space="preserve">.24 </w:t>
      </w:r>
      <w:r w:rsidR="00A2526D" w:rsidRPr="002A5D6E">
        <w:rPr>
          <w:rFonts w:cs="Simplified Arabic"/>
          <w:b/>
          <w:bCs/>
          <w:color w:val="000000" w:themeColor="text1"/>
          <w:rtl/>
        </w:rPr>
        <w:t>المسجد الأقصى</w:t>
      </w:r>
      <w:r w:rsidR="009F47D1">
        <w:rPr>
          <w:rFonts w:cs="Simplified Arabic" w:hint="cs"/>
          <w:b/>
          <w:bCs/>
          <w:color w:val="000000" w:themeColor="text1"/>
          <w:rtl/>
        </w:rPr>
        <w:t xml:space="preserve"> المبارك</w:t>
      </w:r>
      <w:r w:rsidR="00A2526D" w:rsidRPr="002A5D6E">
        <w:rPr>
          <w:rFonts w:cs="Simplified Arabic"/>
          <w:b/>
          <w:bCs/>
          <w:color w:val="000000" w:themeColor="text1"/>
          <w:rtl/>
        </w:rPr>
        <w:t xml:space="preserve"> </w:t>
      </w:r>
    </w:p>
    <w:p w:rsidR="00ED5906" w:rsidRPr="002A5D6E" w:rsidRDefault="00ED5906" w:rsidP="00ED5906">
      <w:pPr>
        <w:pStyle w:val="BodyText2"/>
        <w:rPr>
          <w:rFonts w:cs="Simplified Arabic"/>
          <w:color w:val="000000" w:themeColor="text1"/>
          <w:rtl/>
        </w:rPr>
      </w:pPr>
      <w:r w:rsidRPr="002A5D6E">
        <w:rPr>
          <w:rFonts w:cs="Simplified Arabic"/>
          <w:color w:val="000000" w:themeColor="text1"/>
          <w:rtl/>
        </w:rPr>
        <w:t xml:space="preserve"> تقوم سلطات الاحتلال الاسرائيلي باتخاذ اجراءات </w:t>
      </w:r>
      <w:proofErr w:type="spellStart"/>
      <w:r w:rsidRPr="002A5D6E">
        <w:rPr>
          <w:rFonts w:cs="Simplified Arabic"/>
          <w:color w:val="000000" w:themeColor="text1"/>
          <w:rtl/>
        </w:rPr>
        <w:t>تهويدية</w:t>
      </w:r>
      <w:proofErr w:type="spellEnd"/>
      <w:r w:rsidRPr="002A5D6E">
        <w:rPr>
          <w:rFonts w:cs="Simplified Arabic"/>
          <w:color w:val="000000" w:themeColor="text1"/>
          <w:rtl/>
        </w:rPr>
        <w:t xml:space="preserve"> </w:t>
      </w:r>
      <w:proofErr w:type="spellStart"/>
      <w:r w:rsidRPr="002A5D6E">
        <w:rPr>
          <w:rFonts w:cs="Simplified Arabic"/>
          <w:color w:val="000000" w:themeColor="text1"/>
          <w:rtl/>
        </w:rPr>
        <w:t>ممنهجة</w:t>
      </w:r>
      <w:proofErr w:type="spellEnd"/>
      <w:r w:rsidRPr="002A5D6E">
        <w:rPr>
          <w:rFonts w:cs="Simplified Arabic"/>
          <w:color w:val="000000" w:themeColor="text1"/>
          <w:rtl/>
        </w:rPr>
        <w:t xml:space="preserve"> منذ احتلال المدينة المقدسة منذ العام 1967 حتى يومنا هذا من اجل تهويد المدينة وتهجير سكانها وتغيير طابعها العربي </w:t>
      </w:r>
      <w:r w:rsidR="00704A7B" w:rsidRPr="002A5D6E">
        <w:rPr>
          <w:rFonts w:cs="Simplified Arabic" w:hint="cs"/>
          <w:color w:val="000000" w:themeColor="text1"/>
          <w:rtl/>
        </w:rPr>
        <w:t>والإسلامي</w:t>
      </w:r>
      <w:r w:rsidRPr="002A5D6E">
        <w:rPr>
          <w:rFonts w:cs="Simplified Arabic" w:hint="cs"/>
          <w:color w:val="000000" w:themeColor="text1"/>
          <w:rtl/>
        </w:rPr>
        <w:t>.</w:t>
      </w:r>
    </w:p>
    <w:p w:rsidR="00ED5906" w:rsidRPr="002A5D6E" w:rsidRDefault="00ED5906" w:rsidP="00ED5906">
      <w:pPr>
        <w:pStyle w:val="BodyText2"/>
        <w:rPr>
          <w:rFonts w:cs="Simplified Arabic"/>
          <w:color w:val="000000" w:themeColor="text1"/>
          <w:rtl/>
        </w:rPr>
      </w:pPr>
    </w:p>
    <w:p w:rsidR="00050AD2" w:rsidRDefault="00ED5906" w:rsidP="00050AD2">
      <w:pPr>
        <w:pStyle w:val="BodyText2"/>
        <w:rPr>
          <w:rFonts w:cs="Simplified Arabic"/>
          <w:color w:val="000000" w:themeColor="text1"/>
          <w:rtl/>
        </w:rPr>
      </w:pPr>
      <w:r w:rsidRPr="002A5D6E">
        <w:rPr>
          <w:rFonts w:cs="Simplified Arabic"/>
          <w:color w:val="000000" w:themeColor="text1"/>
          <w:rtl/>
        </w:rPr>
        <w:t xml:space="preserve"> </w:t>
      </w:r>
      <w:r w:rsidR="009F47D1">
        <w:rPr>
          <w:rFonts w:cs="Simplified Arabic" w:hint="cs"/>
          <w:color w:val="000000" w:themeColor="text1"/>
          <w:rtl/>
        </w:rPr>
        <w:t>ومنذ</w:t>
      </w:r>
      <w:r w:rsidRPr="002A5D6E">
        <w:rPr>
          <w:rFonts w:cs="Simplified Arabic"/>
          <w:color w:val="000000" w:themeColor="text1"/>
          <w:rtl/>
        </w:rPr>
        <w:t xml:space="preserve"> العام </w:t>
      </w:r>
      <w:r w:rsidR="009F47D1">
        <w:rPr>
          <w:rFonts w:cs="Simplified Arabic" w:hint="cs"/>
          <w:color w:val="000000" w:themeColor="text1"/>
          <w:rtl/>
        </w:rPr>
        <w:t>2015</w:t>
      </w:r>
      <w:r w:rsidRPr="002A5D6E">
        <w:rPr>
          <w:rFonts w:cs="Simplified Arabic"/>
          <w:color w:val="000000" w:themeColor="text1"/>
          <w:rtl/>
        </w:rPr>
        <w:t xml:space="preserve"> </w:t>
      </w:r>
      <w:r w:rsidR="009F47D1">
        <w:rPr>
          <w:rFonts w:cs="Simplified Arabic" w:hint="cs"/>
          <w:color w:val="000000" w:themeColor="text1"/>
          <w:rtl/>
        </w:rPr>
        <w:t>قامت سلطات الاحتلال ب</w:t>
      </w:r>
      <w:r w:rsidRPr="002A5D6E">
        <w:rPr>
          <w:rFonts w:cs="Simplified Arabic"/>
          <w:color w:val="000000" w:themeColor="text1"/>
          <w:rtl/>
        </w:rPr>
        <w:t xml:space="preserve">سلسلة من الاجراءات بحق المدينة المقدسة ومواطنيها وهجمة غير مسبوقة ضد المسجد الاقصى من اجل تقسيمه </w:t>
      </w:r>
      <w:proofErr w:type="spellStart"/>
      <w:r w:rsidRPr="002A5D6E">
        <w:rPr>
          <w:rFonts w:cs="Simplified Arabic"/>
          <w:color w:val="000000" w:themeColor="text1"/>
          <w:rtl/>
        </w:rPr>
        <w:t>زمانيا</w:t>
      </w:r>
      <w:proofErr w:type="spellEnd"/>
      <w:r w:rsidRPr="002A5D6E">
        <w:rPr>
          <w:rFonts w:cs="Simplified Arabic"/>
          <w:color w:val="000000" w:themeColor="text1"/>
          <w:rtl/>
        </w:rPr>
        <w:t xml:space="preserve"> ومكانيا بين المسلمين واليهود من خلال الاقتحامات اليومية للمتطرفين بحماية جنود الاحتلال وقد اقتحم المسجد</w:t>
      </w:r>
      <w:r w:rsidRPr="002A5D6E">
        <w:rPr>
          <w:rFonts w:cs="Simplified Arabic" w:hint="cs"/>
          <w:color w:val="000000" w:themeColor="text1"/>
          <w:rtl/>
        </w:rPr>
        <w:t xml:space="preserve"> الاقصى</w:t>
      </w:r>
      <w:r w:rsidRPr="002A5D6E">
        <w:rPr>
          <w:rFonts w:cs="Simplified Arabic"/>
          <w:color w:val="000000" w:themeColor="text1"/>
          <w:rtl/>
        </w:rPr>
        <w:t xml:space="preserve"> خلال </w:t>
      </w:r>
      <w:r w:rsidR="00FB31E7">
        <w:rPr>
          <w:rFonts w:cs="Simplified Arabic" w:hint="cs"/>
          <w:color w:val="000000" w:themeColor="text1"/>
          <w:rtl/>
        </w:rPr>
        <w:t xml:space="preserve">العام </w:t>
      </w:r>
      <w:r w:rsidR="009F47D1">
        <w:rPr>
          <w:rFonts w:cs="Simplified Arabic" w:hint="cs"/>
          <w:color w:val="000000" w:themeColor="text1"/>
          <w:rtl/>
        </w:rPr>
        <w:t>2016</w:t>
      </w:r>
      <w:r w:rsidRPr="002A5D6E">
        <w:rPr>
          <w:rFonts w:cs="Simplified Arabic"/>
          <w:color w:val="000000" w:themeColor="text1"/>
          <w:rtl/>
        </w:rPr>
        <w:t xml:space="preserve"> ما</w:t>
      </w:r>
      <w:r w:rsidRPr="002A5D6E">
        <w:rPr>
          <w:rFonts w:cs="Simplified Arabic" w:hint="cs"/>
          <w:color w:val="000000" w:themeColor="text1"/>
          <w:rtl/>
        </w:rPr>
        <w:t xml:space="preserve"> </w:t>
      </w:r>
      <w:r w:rsidRPr="002A5D6E">
        <w:rPr>
          <w:rFonts w:cs="Simplified Arabic"/>
          <w:color w:val="000000" w:themeColor="text1"/>
          <w:rtl/>
        </w:rPr>
        <w:t xml:space="preserve">يزيد عن </w:t>
      </w:r>
      <w:r w:rsidR="009F47D1">
        <w:rPr>
          <w:rFonts w:cs="Simplified Arabic" w:hint="cs"/>
          <w:color w:val="000000" w:themeColor="text1"/>
          <w:rtl/>
        </w:rPr>
        <w:t>15</w:t>
      </w:r>
      <w:r w:rsidRPr="002A5D6E">
        <w:rPr>
          <w:rFonts w:cs="Simplified Arabic" w:hint="cs"/>
          <w:color w:val="000000" w:themeColor="text1"/>
          <w:rtl/>
        </w:rPr>
        <w:t>,</w:t>
      </w:r>
      <w:r w:rsidR="009F47D1">
        <w:rPr>
          <w:rFonts w:cs="Simplified Arabic" w:hint="cs"/>
          <w:color w:val="000000" w:themeColor="text1"/>
          <w:rtl/>
        </w:rPr>
        <w:t>878</w:t>
      </w:r>
      <w:r w:rsidRPr="002A5D6E">
        <w:rPr>
          <w:rFonts w:cs="Simplified Arabic"/>
          <w:color w:val="000000" w:themeColor="text1"/>
          <w:rtl/>
        </w:rPr>
        <w:t xml:space="preserve"> متطرف يهودي، كما تم الكشف عن مخطط لمنظمة إسرائيلية تسعى من خلاله الى تسجيل المسجد الأقصى كملك  تابع للاحتلال الاسرائيلي بشكل رسمي  في دائرة '</w:t>
      </w:r>
      <w:proofErr w:type="spellStart"/>
      <w:r w:rsidRPr="002A5D6E">
        <w:rPr>
          <w:rFonts w:cs="Simplified Arabic"/>
          <w:color w:val="000000" w:themeColor="text1"/>
          <w:rtl/>
        </w:rPr>
        <w:t>الطابو'</w:t>
      </w:r>
      <w:proofErr w:type="spellEnd"/>
      <w:r w:rsidRPr="002A5D6E">
        <w:rPr>
          <w:rFonts w:cs="Simplified Arabic"/>
          <w:color w:val="000000" w:themeColor="text1"/>
          <w:rtl/>
        </w:rPr>
        <w:t xml:space="preserve"> </w:t>
      </w:r>
      <w:proofErr w:type="spellStart"/>
      <w:r w:rsidRPr="002A5D6E">
        <w:rPr>
          <w:rFonts w:cs="Simplified Arabic"/>
          <w:color w:val="000000" w:themeColor="text1"/>
          <w:rtl/>
        </w:rPr>
        <w:t>الاسرائيلية،</w:t>
      </w:r>
      <w:proofErr w:type="spellEnd"/>
      <w:r w:rsidRPr="002A5D6E">
        <w:rPr>
          <w:rFonts w:cs="Simplified Arabic"/>
          <w:color w:val="000000" w:themeColor="text1"/>
          <w:rtl/>
        </w:rPr>
        <w:t xml:space="preserve"> </w:t>
      </w:r>
      <w:r w:rsidR="00704A7B" w:rsidRPr="002A5D6E">
        <w:rPr>
          <w:rFonts w:cs="Simplified Arabic" w:hint="cs"/>
          <w:color w:val="000000" w:themeColor="text1"/>
          <w:rtl/>
        </w:rPr>
        <w:t>بالإضافة</w:t>
      </w:r>
      <w:r w:rsidRPr="002A5D6E">
        <w:rPr>
          <w:rFonts w:cs="Simplified Arabic"/>
          <w:color w:val="000000" w:themeColor="text1"/>
          <w:rtl/>
        </w:rPr>
        <w:t xml:space="preserve"> الى ذلك  تعتزم شرطة الاحتلال الإسرائيلي تثبيت كاميرات مراقبة في كل أنحاء القدس </w:t>
      </w:r>
      <w:proofErr w:type="spellStart"/>
      <w:r w:rsidRPr="002A5D6E">
        <w:rPr>
          <w:rFonts w:cs="Simplified Arabic"/>
          <w:color w:val="000000" w:themeColor="text1"/>
          <w:rtl/>
        </w:rPr>
        <w:t>المحتلة،</w:t>
      </w:r>
      <w:proofErr w:type="spellEnd"/>
      <w:r w:rsidRPr="002A5D6E">
        <w:rPr>
          <w:rFonts w:cs="Simplified Arabic"/>
          <w:color w:val="000000" w:themeColor="text1"/>
          <w:rtl/>
        </w:rPr>
        <w:t xml:space="preserve"> </w:t>
      </w:r>
      <w:r w:rsidRPr="002A5D6E">
        <w:rPr>
          <w:rFonts w:cs="Simplified Arabic" w:hint="cs"/>
          <w:color w:val="000000" w:themeColor="text1"/>
          <w:rtl/>
        </w:rPr>
        <w:t xml:space="preserve">اضافة </w:t>
      </w:r>
      <w:r w:rsidRPr="002A5D6E">
        <w:rPr>
          <w:rFonts w:cs="Simplified Arabic"/>
          <w:color w:val="000000" w:themeColor="text1"/>
          <w:rtl/>
        </w:rPr>
        <w:t>الى ذلك صادقت بلدية الاحتلال في القدس على تسمية الشوارع في البلدة القديمة والقدس الشرقية  بأسماء عبرية ذات دلالات توراتية، في خطوة لتهويد المدينة وفرض الطابع اليهودي عليها عنوة</w:t>
      </w:r>
      <w:r w:rsidR="00050AD2">
        <w:rPr>
          <w:rFonts w:cs="Simplified Arabic" w:hint="cs"/>
          <w:color w:val="000000" w:themeColor="text1"/>
          <w:rtl/>
        </w:rPr>
        <w:t>.</w:t>
      </w:r>
    </w:p>
    <w:p w:rsidR="00050AD2" w:rsidRPr="002A5D6E" w:rsidRDefault="00050AD2" w:rsidP="00FD05F8">
      <w:pPr>
        <w:pStyle w:val="BodyText2"/>
        <w:rPr>
          <w:rFonts w:cs="Simplified Arabic"/>
          <w:color w:val="000000" w:themeColor="text1"/>
          <w:rtl/>
        </w:rPr>
      </w:pPr>
      <w:r>
        <w:rPr>
          <w:rFonts w:cs="Simplified Arabic" w:hint="cs"/>
          <w:color w:val="000000" w:themeColor="text1"/>
          <w:rtl/>
        </w:rPr>
        <w:t xml:space="preserve"> وحتى</w:t>
      </w:r>
      <w:r w:rsidRPr="00050AD2">
        <w:rPr>
          <w:rFonts w:cs="Simplified Arabic"/>
          <w:color w:val="000000" w:themeColor="text1"/>
          <w:rtl/>
        </w:rPr>
        <w:t xml:space="preserve"> المقابر والقبور في مدينة القدس لم تسلم من انتهاكات الاحتلال، فصعدت سلطات الاحتلال من استهداف مقبرة باب الرحمة الملاصقة للمسجد الأقصى المبارك، وبقرار من بلدية الاحتلال و"سلطة الطبيعة" تم تعليق لاف</w:t>
      </w:r>
      <w:r w:rsidR="00FD05F8">
        <w:rPr>
          <w:rFonts w:cs="Simplified Arabic"/>
          <w:color w:val="000000" w:themeColor="text1"/>
          <w:rtl/>
        </w:rPr>
        <w:t>تات تقضي بمنع الدفن بأجزاء منها</w:t>
      </w:r>
      <w:r w:rsidRPr="00050AD2">
        <w:rPr>
          <w:rFonts w:cs="Simplified Arabic"/>
          <w:color w:val="000000" w:themeColor="text1"/>
          <w:rtl/>
        </w:rPr>
        <w:t xml:space="preserve"> بحجة </w:t>
      </w:r>
      <w:r w:rsidR="00A2012E">
        <w:rPr>
          <w:rFonts w:cs="Simplified Arabic" w:hint="cs"/>
          <w:color w:val="000000" w:themeColor="text1"/>
          <w:rtl/>
        </w:rPr>
        <w:t>أ</w:t>
      </w:r>
      <w:r w:rsidRPr="00050AD2">
        <w:rPr>
          <w:rFonts w:cs="Simplified Arabic"/>
          <w:color w:val="000000" w:themeColor="text1"/>
          <w:rtl/>
        </w:rPr>
        <w:t>نها "حديقة وطنية حول أسوار القدس"</w:t>
      </w:r>
      <w:r>
        <w:rPr>
          <w:rFonts w:cs="Simplified Arabic" w:hint="cs"/>
          <w:color w:val="000000" w:themeColor="text1"/>
          <w:rtl/>
        </w:rPr>
        <w:t>.</w:t>
      </w: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tl/>
        </w:rPr>
      </w:pPr>
    </w:p>
    <w:p w:rsidR="00CA7FDB" w:rsidRPr="002A5D6E" w:rsidRDefault="00CA7FDB" w:rsidP="00C95822">
      <w:pPr>
        <w:pStyle w:val="BodyTextIndent"/>
        <w:jc w:val="both"/>
        <w:rPr>
          <w:rFonts w:cs="Simplified Arabic"/>
          <w:color w:val="000000" w:themeColor="text1"/>
        </w:rPr>
      </w:pPr>
    </w:p>
    <w:p w:rsidR="00BE0461" w:rsidRPr="002A5D6E" w:rsidRDefault="00BE0461" w:rsidP="004F5517">
      <w:pPr>
        <w:pStyle w:val="BodyTextIndent"/>
        <w:jc w:val="both"/>
        <w:rPr>
          <w:rFonts w:cs="Simplified Arabic"/>
          <w:color w:val="000000" w:themeColor="text1"/>
          <w:rtl/>
        </w:rPr>
      </w:pPr>
    </w:p>
    <w:p w:rsidR="004F5517" w:rsidRPr="002A5D6E" w:rsidRDefault="004F5517" w:rsidP="004F5517">
      <w:pPr>
        <w:pStyle w:val="BodyTextIndent"/>
        <w:jc w:val="both"/>
        <w:rPr>
          <w:rFonts w:cs="Simplified Arabic"/>
          <w:color w:val="000000" w:themeColor="text1"/>
          <w:rtl/>
        </w:rPr>
      </w:pPr>
    </w:p>
    <w:p w:rsidR="00EF2AC1" w:rsidRPr="002A5D6E" w:rsidRDefault="00EF2AC1" w:rsidP="003202FD">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EF2AC1" w:rsidRPr="002A5D6E" w:rsidRDefault="00EF2AC1" w:rsidP="00EF2AC1">
      <w:pPr>
        <w:rPr>
          <w:color w:val="000000" w:themeColor="text1"/>
          <w:rtl/>
        </w:rPr>
      </w:pPr>
    </w:p>
    <w:p w:rsidR="009D09E2" w:rsidRPr="002A5D6E" w:rsidRDefault="00EF2AC1" w:rsidP="00EF2AC1">
      <w:pPr>
        <w:tabs>
          <w:tab w:val="left" w:pos="4566"/>
        </w:tabs>
        <w:rPr>
          <w:color w:val="000000" w:themeColor="text1"/>
          <w:rtl/>
        </w:rPr>
      </w:pPr>
      <w:r w:rsidRPr="002A5D6E">
        <w:rPr>
          <w:color w:val="000000" w:themeColor="text1"/>
          <w:rtl/>
        </w:rPr>
        <w:tab/>
      </w:r>
    </w:p>
    <w:sectPr w:rsidR="009D09E2" w:rsidRPr="002A5D6E" w:rsidSect="00F51A2B">
      <w:headerReference w:type="even" r:id="rId12"/>
      <w:headerReference w:type="default" r:id="rId13"/>
      <w:footerReference w:type="even" r:id="rId14"/>
      <w:footerReference w:type="default" r:id="rId15"/>
      <w:headerReference w:type="first" r:id="rId16"/>
      <w:footerReference w:type="first" r:id="rId17"/>
      <w:endnotePr>
        <w:numFmt w:val="lowerLetter"/>
      </w:endnotePr>
      <w:pgSz w:w="9639" w:h="13608" w:code="9"/>
      <w:pgMar w:top="1134" w:right="1134" w:bottom="1134" w:left="1134" w:header="567" w:footer="567" w:gutter="0"/>
      <w:pgNumType w:start="17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170" w:rsidRDefault="00612170">
      <w:r>
        <w:separator/>
      </w:r>
    </w:p>
  </w:endnote>
  <w:endnote w:type="continuationSeparator" w:id="0">
    <w:p w:rsidR="00612170" w:rsidRDefault="0061217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53" w:rsidRDefault="005824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493114"/>
      <w:docPartObj>
        <w:docPartGallery w:val="Page Numbers (Bottom of Page)"/>
        <w:docPartUnique/>
      </w:docPartObj>
    </w:sdtPr>
    <w:sdtContent>
      <w:p w:rsidR="00582453" w:rsidRDefault="00582453">
        <w:pPr>
          <w:pStyle w:val="Footer"/>
          <w:jc w:val="center"/>
        </w:pPr>
        <w:r w:rsidRPr="007F4817">
          <w:rPr>
            <w:sz w:val="16"/>
            <w:szCs w:val="16"/>
          </w:rPr>
          <w:fldChar w:fldCharType="begin"/>
        </w:r>
        <w:r w:rsidRPr="007F4817">
          <w:rPr>
            <w:sz w:val="16"/>
            <w:szCs w:val="16"/>
          </w:rPr>
          <w:instrText xml:space="preserve"> PAGE   \* MERGEFORMAT </w:instrText>
        </w:r>
        <w:r w:rsidRPr="007F4817">
          <w:rPr>
            <w:sz w:val="16"/>
            <w:szCs w:val="16"/>
          </w:rPr>
          <w:fldChar w:fldCharType="separate"/>
        </w:r>
        <w:r w:rsidR="001C5286">
          <w:rPr>
            <w:noProof/>
            <w:sz w:val="16"/>
            <w:szCs w:val="16"/>
            <w:rtl/>
          </w:rPr>
          <w:t>184</w:t>
        </w:r>
        <w:r w:rsidRPr="007F4817">
          <w:rPr>
            <w:sz w:val="16"/>
            <w:szCs w:val="16"/>
          </w:rPr>
          <w:fldChar w:fldCharType="end"/>
        </w:r>
      </w:p>
    </w:sdtContent>
  </w:sdt>
  <w:p w:rsidR="00582453" w:rsidRDefault="0058245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53" w:rsidRDefault="005824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170" w:rsidRDefault="00612170">
      <w:r>
        <w:separator/>
      </w:r>
    </w:p>
  </w:footnote>
  <w:footnote w:type="continuationSeparator" w:id="0">
    <w:p w:rsidR="00612170" w:rsidRDefault="006121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53" w:rsidRDefault="005824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53" w:rsidRPr="000A208A" w:rsidRDefault="00582453">
    <w:pPr>
      <w:pStyle w:val="Header"/>
      <w:rPr>
        <w:rFonts w:ascii="Arial" w:hAnsi="Arial" w:cs="Arial"/>
        <w:sz w:val="16"/>
        <w:szCs w:val="16"/>
      </w:rPr>
    </w:pPr>
    <w:r w:rsidRPr="000A208A">
      <w:rPr>
        <w:rFonts w:ascii="Arial" w:hAnsi="Arial" w:cs="Arial"/>
        <w:sz w:val="16"/>
        <w:szCs w:val="16"/>
      </w:rPr>
      <w:t>PCBS</w:t>
    </w:r>
    <w:r w:rsidRPr="000A208A">
      <w:rPr>
        <w:rFonts w:ascii="Arial" w:hAnsi="Arial" w:cs="Arial"/>
        <w:sz w:val="16"/>
        <w:szCs w:val="16"/>
        <w:rtl/>
      </w:rPr>
      <w:t xml:space="preserve">: كتاب القدس الإحصائي السنوي 2017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53" w:rsidRDefault="0058245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F52BF36"/>
    <w:lvl w:ilvl="0">
      <w:start w:val="1"/>
      <w:numFmt w:val="decimal"/>
      <w:lvlText w:val="%1."/>
      <w:lvlJc w:val="left"/>
      <w:pPr>
        <w:tabs>
          <w:tab w:val="num" w:pos="926"/>
        </w:tabs>
        <w:ind w:left="926" w:right="926" w:hanging="360"/>
      </w:pPr>
    </w:lvl>
  </w:abstractNum>
  <w:abstractNum w:abstractNumId="1">
    <w:nsid w:val="00043DDE"/>
    <w:multiLevelType w:val="singleLevel"/>
    <w:tmpl w:val="04090009"/>
    <w:lvl w:ilvl="0">
      <w:start w:val="1"/>
      <w:numFmt w:val="chosung"/>
      <w:pStyle w:val="ListNumber4"/>
      <w:lvlText w:val=""/>
      <w:lvlJc w:val="center"/>
      <w:pPr>
        <w:tabs>
          <w:tab w:val="num" w:pos="648"/>
        </w:tabs>
        <w:ind w:left="360" w:right="360" w:hanging="72"/>
      </w:pPr>
      <w:rPr>
        <w:rFonts w:ascii="Wingdings" w:hAnsi="Wingdings" w:hint="default"/>
      </w:rPr>
    </w:lvl>
  </w:abstractNum>
  <w:abstractNum w:abstractNumId="2">
    <w:nsid w:val="01DE5992"/>
    <w:multiLevelType w:val="hybridMultilevel"/>
    <w:tmpl w:val="DF2C46CC"/>
    <w:lvl w:ilvl="0" w:tplc="0401000F">
      <w:start w:val="1"/>
      <w:numFmt w:val="decimal"/>
      <w:lvlText w:val="%1."/>
      <w:lvlJc w:val="left"/>
      <w:pPr>
        <w:tabs>
          <w:tab w:val="num" w:pos="685"/>
        </w:tabs>
        <w:ind w:left="685" w:right="685" w:hanging="360"/>
      </w:pPr>
    </w:lvl>
    <w:lvl w:ilvl="1" w:tplc="04010019" w:tentative="1">
      <w:start w:val="1"/>
      <w:numFmt w:val="lowerLetter"/>
      <w:lvlText w:val="%2."/>
      <w:lvlJc w:val="left"/>
      <w:pPr>
        <w:tabs>
          <w:tab w:val="num" w:pos="1405"/>
        </w:tabs>
        <w:ind w:left="1405" w:right="1405" w:hanging="360"/>
      </w:pPr>
    </w:lvl>
    <w:lvl w:ilvl="2" w:tplc="0401001B" w:tentative="1">
      <w:start w:val="1"/>
      <w:numFmt w:val="lowerRoman"/>
      <w:lvlText w:val="%3."/>
      <w:lvlJc w:val="right"/>
      <w:pPr>
        <w:tabs>
          <w:tab w:val="num" w:pos="2125"/>
        </w:tabs>
        <w:ind w:left="2125" w:right="2125" w:hanging="180"/>
      </w:pPr>
    </w:lvl>
    <w:lvl w:ilvl="3" w:tplc="0401000F" w:tentative="1">
      <w:start w:val="1"/>
      <w:numFmt w:val="decimal"/>
      <w:lvlText w:val="%4."/>
      <w:lvlJc w:val="left"/>
      <w:pPr>
        <w:tabs>
          <w:tab w:val="num" w:pos="2845"/>
        </w:tabs>
        <w:ind w:left="2845" w:right="2845" w:hanging="360"/>
      </w:pPr>
    </w:lvl>
    <w:lvl w:ilvl="4" w:tplc="04010019" w:tentative="1">
      <w:start w:val="1"/>
      <w:numFmt w:val="lowerLetter"/>
      <w:lvlText w:val="%5."/>
      <w:lvlJc w:val="left"/>
      <w:pPr>
        <w:tabs>
          <w:tab w:val="num" w:pos="3565"/>
        </w:tabs>
        <w:ind w:left="3565" w:right="3565" w:hanging="360"/>
      </w:pPr>
    </w:lvl>
    <w:lvl w:ilvl="5" w:tplc="0401001B" w:tentative="1">
      <w:start w:val="1"/>
      <w:numFmt w:val="lowerRoman"/>
      <w:lvlText w:val="%6."/>
      <w:lvlJc w:val="right"/>
      <w:pPr>
        <w:tabs>
          <w:tab w:val="num" w:pos="4285"/>
        </w:tabs>
        <w:ind w:left="4285" w:right="4285" w:hanging="180"/>
      </w:pPr>
    </w:lvl>
    <w:lvl w:ilvl="6" w:tplc="0401000F" w:tentative="1">
      <w:start w:val="1"/>
      <w:numFmt w:val="decimal"/>
      <w:lvlText w:val="%7."/>
      <w:lvlJc w:val="left"/>
      <w:pPr>
        <w:tabs>
          <w:tab w:val="num" w:pos="5005"/>
        </w:tabs>
        <w:ind w:left="5005" w:right="5005" w:hanging="360"/>
      </w:pPr>
    </w:lvl>
    <w:lvl w:ilvl="7" w:tplc="04010019" w:tentative="1">
      <w:start w:val="1"/>
      <w:numFmt w:val="lowerLetter"/>
      <w:lvlText w:val="%8."/>
      <w:lvlJc w:val="left"/>
      <w:pPr>
        <w:tabs>
          <w:tab w:val="num" w:pos="5725"/>
        </w:tabs>
        <w:ind w:left="5725" w:right="5725" w:hanging="360"/>
      </w:pPr>
    </w:lvl>
    <w:lvl w:ilvl="8" w:tplc="0401001B" w:tentative="1">
      <w:start w:val="1"/>
      <w:numFmt w:val="lowerRoman"/>
      <w:lvlText w:val="%9."/>
      <w:lvlJc w:val="right"/>
      <w:pPr>
        <w:tabs>
          <w:tab w:val="num" w:pos="6445"/>
        </w:tabs>
        <w:ind w:left="6445" w:right="6445" w:hanging="180"/>
      </w:pPr>
    </w:lvl>
  </w:abstractNum>
  <w:abstractNum w:abstractNumId="3">
    <w:nsid w:val="03853DFD"/>
    <w:multiLevelType w:val="multilevel"/>
    <w:tmpl w:val="ABEE6FFC"/>
    <w:lvl w:ilvl="0">
      <w:start w:val="2"/>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5">
    <w:nsid w:val="09A06A41"/>
    <w:multiLevelType w:val="hybridMultilevel"/>
    <w:tmpl w:val="1124DD5C"/>
    <w:lvl w:ilvl="0" w:tplc="8B6E8A6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0D8D1307"/>
    <w:multiLevelType w:val="hybridMultilevel"/>
    <w:tmpl w:val="309AFEAE"/>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8">
    <w:nsid w:val="1353162B"/>
    <w:multiLevelType w:val="multilevel"/>
    <w:tmpl w:val="2710FE8E"/>
    <w:lvl w:ilvl="0">
      <w:start w:val="6"/>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9">
    <w:nsid w:val="1B5E242B"/>
    <w:multiLevelType w:val="hybridMultilevel"/>
    <w:tmpl w:val="2B7E0630"/>
    <w:lvl w:ilvl="0" w:tplc="8A183B74">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D6C7A65"/>
    <w:multiLevelType w:val="hybridMultilevel"/>
    <w:tmpl w:val="D4208DDA"/>
    <w:lvl w:ilvl="0" w:tplc="CCA8F2B0">
      <w:start w:val="14"/>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6606066"/>
    <w:multiLevelType w:val="hybridMultilevel"/>
    <w:tmpl w:val="04DA5E5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nsid w:val="28241E41"/>
    <w:multiLevelType w:val="multilevel"/>
    <w:tmpl w:val="AF9C689E"/>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8BD0CC3"/>
    <w:multiLevelType w:val="hybridMultilevel"/>
    <w:tmpl w:val="6AB642C4"/>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2970C21"/>
    <w:multiLevelType w:val="hybridMultilevel"/>
    <w:tmpl w:val="F230B372"/>
    <w:lvl w:ilvl="0" w:tplc="04010009">
      <w:start w:val="1"/>
      <w:numFmt w:val="bullet"/>
      <w:lvlText w:val=""/>
      <w:lvlJc w:val="left"/>
      <w:pPr>
        <w:tabs>
          <w:tab w:val="num" w:pos="720"/>
        </w:tabs>
        <w:ind w:left="720" w:right="720" w:hanging="360"/>
      </w:pPr>
      <w:rPr>
        <w:rFonts w:ascii="Wingdings" w:hAnsi="Wingdings" w:hint="default"/>
      </w:rPr>
    </w:lvl>
    <w:lvl w:ilvl="1" w:tplc="0401000B">
      <w:start w:val="1"/>
      <w:numFmt w:val="bullet"/>
      <w:lvlText w:val=""/>
      <w:lvlJc w:val="left"/>
      <w:pPr>
        <w:tabs>
          <w:tab w:val="num" w:pos="1440"/>
        </w:tabs>
        <w:ind w:left="1440" w:right="1440" w:hanging="360"/>
      </w:pPr>
      <w:rPr>
        <w:rFonts w:ascii="Wingdings" w:hAnsi="Wingdings"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16F024E"/>
    <w:multiLevelType w:val="hybridMultilevel"/>
    <w:tmpl w:val="855C8186"/>
    <w:lvl w:ilvl="0" w:tplc="3B1AC8D8">
      <w:start w:val="4"/>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nsid w:val="42B549D9"/>
    <w:multiLevelType w:val="hybridMultilevel"/>
    <w:tmpl w:val="765E976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5">
    <w:nsid w:val="491B61BA"/>
    <w:multiLevelType w:val="hybridMultilevel"/>
    <w:tmpl w:val="CAACD7D6"/>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4B512331"/>
    <w:multiLevelType w:val="multilevel"/>
    <w:tmpl w:val="98B033C6"/>
    <w:lvl w:ilvl="0">
      <w:start w:val="4"/>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7">
    <w:nsid w:val="4DB615BF"/>
    <w:multiLevelType w:val="hybridMultilevel"/>
    <w:tmpl w:val="3D66CFBA"/>
    <w:lvl w:ilvl="0" w:tplc="2CF4E910">
      <w:numFmt w:val="irohaFullWidth"/>
      <w:lvlText w:val=""/>
      <w:lvlJc w:val="left"/>
      <w:pPr>
        <w:tabs>
          <w:tab w:val="num" w:pos="720"/>
        </w:tabs>
        <w:ind w:left="720" w:right="720" w:hanging="360"/>
      </w:pPr>
      <w:rPr>
        <w:rFonts w:ascii="Symbol" w:eastAsia="Times New Roman" w:hAnsi="Symbol" w:cs="Simplified Arabic" w:hint="default"/>
      </w:rPr>
    </w:lvl>
    <w:lvl w:ilvl="1" w:tplc="B524BB64">
      <w:numFmt w:val="irohaFullWidth"/>
      <w:lvlText w:val="-"/>
      <w:lvlJc w:val="left"/>
      <w:pPr>
        <w:tabs>
          <w:tab w:val="num" w:pos="1440"/>
        </w:tabs>
        <w:ind w:left="1440" w:right="1440" w:hanging="360"/>
      </w:pPr>
      <w:rPr>
        <w:rFonts w:ascii="Times New Roman" w:eastAsia="Times New Roman" w:hAnsi="Times New Roman" w:cs="Simplified Arabic" w:hint="default"/>
      </w:rPr>
    </w:lvl>
    <w:lvl w:ilvl="2" w:tplc="A4E43DDC" w:tentative="1">
      <w:start w:val="1"/>
      <w:numFmt w:val="irohaFullWidth"/>
      <w:lvlText w:val=""/>
      <w:lvlJc w:val="left"/>
      <w:pPr>
        <w:tabs>
          <w:tab w:val="num" w:pos="2160"/>
        </w:tabs>
        <w:ind w:left="2160" w:right="2160" w:hanging="360"/>
      </w:pPr>
      <w:rPr>
        <w:rFonts w:ascii="Wingdings" w:hAnsi="Wingdings" w:hint="default"/>
      </w:rPr>
    </w:lvl>
    <w:lvl w:ilvl="3" w:tplc="6C0C75F8" w:tentative="1">
      <w:start w:val="1"/>
      <w:numFmt w:val="irohaFullWidth"/>
      <w:lvlText w:val=""/>
      <w:lvlJc w:val="left"/>
      <w:pPr>
        <w:tabs>
          <w:tab w:val="num" w:pos="2880"/>
        </w:tabs>
        <w:ind w:left="2880" w:right="2880" w:hanging="360"/>
      </w:pPr>
      <w:rPr>
        <w:rFonts w:ascii="Symbol" w:hAnsi="Symbol" w:hint="default"/>
      </w:rPr>
    </w:lvl>
    <w:lvl w:ilvl="4" w:tplc="347CFF1E" w:tentative="1">
      <w:start w:val="1"/>
      <w:numFmt w:val="irohaFullWidth"/>
      <w:lvlText w:val="o"/>
      <w:lvlJc w:val="left"/>
      <w:pPr>
        <w:tabs>
          <w:tab w:val="num" w:pos="3600"/>
        </w:tabs>
        <w:ind w:left="3600" w:right="3600" w:hanging="360"/>
      </w:pPr>
      <w:rPr>
        <w:rFonts w:ascii="Courier New" w:hAnsi="Courier New" w:hint="default"/>
      </w:rPr>
    </w:lvl>
    <w:lvl w:ilvl="5" w:tplc="AC98F990" w:tentative="1">
      <w:start w:val="1"/>
      <w:numFmt w:val="irohaFullWidth"/>
      <w:lvlText w:val=""/>
      <w:lvlJc w:val="left"/>
      <w:pPr>
        <w:tabs>
          <w:tab w:val="num" w:pos="4320"/>
        </w:tabs>
        <w:ind w:left="4320" w:right="4320" w:hanging="360"/>
      </w:pPr>
      <w:rPr>
        <w:rFonts w:ascii="Wingdings" w:hAnsi="Wingdings" w:hint="default"/>
      </w:rPr>
    </w:lvl>
    <w:lvl w:ilvl="6" w:tplc="B4743712" w:tentative="1">
      <w:start w:val="1"/>
      <w:numFmt w:val="irohaFullWidth"/>
      <w:lvlText w:val=""/>
      <w:lvlJc w:val="left"/>
      <w:pPr>
        <w:tabs>
          <w:tab w:val="num" w:pos="5040"/>
        </w:tabs>
        <w:ind w:left="5040" w:right="5040" w:hanging="360"/>
      </w:pPr>
      <w:rPr>
        <w:rFonts w:ascii="Symbol" w:hAnsi="Symbol" w:hint="default"/>
      </w:rPr>
    </w:lvl>
    <w:lvl w:ilvl="7" w:tplc="1F6AAA1E" w:tentative="1">
      <w:start w:val="1"/>
      <w:numFmt w:val="irohaFullWidth"/>
      <w:lvlText w:val="o"/>
      <w:lvlJc w:val="left"/>
      <w:pPr>
        <w:tabs>
          <w:tab w:val="num" w:pos="5760"/>
        </w:tabs>
        <w:ind w:left="5760" w:right="5760" w:hanging="360"/>
      </w:pPr>
      <w:rPr>
        <w:rFonts w:ascii="Courier New" w:hAnsi="Courier New" w:hint="default"/>
      </w:rPr>
    </w:lvl>
    <w:lvl w:ilvl="8" w:tplc="E0FCA2A8" w:tentative="1">
      <w:start w:val="1"/>
      <w:numFmt w:val="irohaFullWidth"/>
      <w:lvlText w:val=""/>
      <w:lvlJc w:val="left"/>
      <w:pPr>
        <w:tabs>
          <w:tab w:val="num" w:pos="6480"/>
        </w:tabs>
        <w:ind w:left="6480" w:right="6480" w:hanging="360"/>
      </w:pPr>
      <w:rPr>
        <w:rFonts w:ascii="Wingdings" w:hAnsi="Wingdings" w:hint="default"/>
      </w:rPr>
    </w:lvl>
  </w:abstractNum>
  <w:abstractNum w:abstractNumId="28">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9">
    <w:nsid w:val="530A6DED"/>
    <w:multiLevelType w:val="multilevel"/>
    <w:tmpl w:val="B5A4C86E"/>
    <w:lvl w:ilvl="0">
      <w:start w:val="3"/>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3E37750"/>
    <w:multiLevelType w:val="hybridMultilevel"/>
    <w:tmpl w:val="E33650F0"/>
    <w:lvl w:ilvl="0" w:tplc="813A1E32">
      <w:start w:val="3"/>
      <w:numFmt w:val="bullet"/>
      <w:lvlText w:val="-"/>
      <w:lvlJc w:val="left"/>
      <w:pPr>
        <w:ind w:left="417" w:hanging="360"/>
      </w:pPr>
      <w:rPr>
        <w:rFonts w:ascii="Arial" w:eastAsia="Times New Roman" w:hAnsi="Arial" w:cs="Simplified Arabic"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1">
    <w:nsid w:val="54AA4DC4"/>
    <w:multiLevelType w:val="hybridMultilevel"/>
    <w:tmpl w:val="1DA213B4"/>
    <w:lvl w:ilvl="0" w:tplc="E2C2B434">
      <w:start w:val="1"/>
      <w:numFmt w:val="decimal"/>
      <w:lvlText w:val="%1."/>
      <w:lvlJc w:val="left"/>
      <w:pPr>
        <w:tabs>
          <w:tab w:val="num" w:pos="795"/>
        </w:tabs>
        <w:ind w:left="795" w:right="795" w:hanging="360"/>
      </w:pPr>
      <w:rPr>
        <w:rFonts w:ascii="Times New Roman" w:hAnsi="Times New Roman" w:cs="Simplified Arabic" w:hint="default"/>
        <w:sz w:val="20"/>
        <w:szCs w:val="20"/>
      </w:rPr>
    </w:lvl>
    <w:lvl w:ilvl="1" w:tplc="04010019" w:tentative="1">
      <w:start w:val="1"/>
      <w:numFmt w:val="lowerLetter"/>
      <w:lvlText w:val="%2."/>
      <w:lvlJc w:val="left"/>
      <w:pPr>
        <w:tabs>
          <w:tab w:val="num" w:pos="1515"/>
        </w:tabs>
        <w:ind w:left="1515" w:right="1515" w:hanging="360"/>
      </w:pPr>
    </w:lvl>
    <w:lvl w:ilvl="2" w:tplc="0401001B" w:tentative="1">
      <w:start w:val="1"/>
      <w:numFmt w:val="lowerRoman"/>
      <w:lvlText w:val="%3."/>
      <w:lvlJc w:val="right"/>
      <w:pPr>
        <w:tabs>
          <w:tab w:val="num" w:pos="2235"/>
        </w:tabs>
        <w:ind w:left="2235" w:right="2235" w:hanging="180"/>
      </w:pPr>
    </w:lvl>
    <w:lvl w:ilvl="3" w:tplc="0401000F" w:tentative="1">
      <w:start w:val="1"/>
      <w:numFmt w:val="decimal"/>
      <w:lvlText w:val="%4."/>
      <w:lvlJc w:val="left"/>
      <w:pPr>
        <w:tabs>
          <w:tab w:val="num" w:pos="2955"/>
        </w:tabs>
        <w:ind w:left="2955" w:right="2955" w:hanging="360"/>
      </w:pPr>
    </w:lvl>
    <w:lvl w:ilvl="4" w:tplc="04010019" w:tentative="1">
      <w:start w:val="1"/>
      <w:numFmt w:val="lowerLetter"/>
      <w:lvlText w:val="%5."/>
      <w:lvlJc w:val="left"/>
      <w:pPr>
        <w:tabs>
          <w:tab w:val="num" w:pos="3675"/>
        </w:tabs>
        <w:ind w:left="3675" w:right="3675" w:hanging="360"/>
      </w:pPr>
    </w:lvl>
    <w:lvl w:ilvl="5" w:tplc="0401001B" w:tentative="1">
      <w:start w:val="1"/>
      <w:numFmt w:val="lowerRoman"/>
      <w:lvlText w:val="%6."/>
      <w:lvlJc w:val="right"/>
      <w:pPr>
        <w:tabs>
          <w:tab w:val="num" w:pos="4395"/>
        </w:tabs>
        <w:ind w:left="4395" w:right="4395" w:hanging="180"/>
      </w:pPr>
    </w:lvl>
    <w:lvl w:ilvl="6" w:tplc="0401000F" w:tentative="1">
      <w:start w:val="1"/>
      <w:numFmt w:val="decimal"/>
      <w:lvlText w:val="%7."/>
      <w:lvlJc w:val="left"/>
      <w:pPr>
        <w:tabs>
          <w:tab w:val="num" w:pos="5115"/>
        </w:tabs>
        <w:ind w:left="5115" w:right="5115" w:hanging="360"/>
      </w:pPr>
    </w:lvl>
    <w:lvl w:ilvl="7" w:tplc="04010019" w:tentative="1">
      <w:start w:val="1"/>
      <w:numFmt w:val="lowerLetter"/>
      <w:lvlText w:val="%8."/>
      <w:lvlJc w:val="left"/>
      <w:pPr>
        <w:tabs>
          <w:tab w:val="num" w:pos="5835"/>
        </w:tabs>
        <w:ind w:left="5835" w:right="5835" w:hanging="360"/>
      </w:pPr>
    </w:lvl>
    <w:lvl w:ilvl="8" w:tplc="0401001B" w:tentative="1">
      <w:start w:val="1"/>
      <w:numFmt w:val="lowerRoman"/>
      <w:lvlText w:val="%9."/>
      <w:lvlJc w:val="right"/>
      <w:pPr>
        <w:tabs>
          <w:tab w:val="num" w:pos="6555"/>
        </w:tabs>
        <w:ind w:left="6555" w:right="6555" w:hanging="180"/>
      </w:pPr>
    </w:lvl>
  </w:abstractNum>
  <w:abstractNum w:abstractNumId="32">
    <w:nsid w:val="55003914"/>
    <w:multiLevelType w:val="singleLevel"/>
    <w:tmpl w:val="0409000F"/>
    <w:lvl w:ilvl="0">
      <w:start w:val="1"/>
      <w:numFmt w:val="decimal"/>
      <w:lvlText w:val="%1."/>
      <w:lvlJc w:val="center"/>
      <w:pPr>
        <w:tabs>
          <w:tab w:val="num" w:pos="360"/>
        </w:tabs>
        <w:ind w:left="72" w:right="360" w:hanging="72"/>
      </w:pPr>
    </w:lvl>
  </w:abstractNum>
  <w:abstractNum w:abstractNumId="33">
    <w:nsid w:val="55DD4963"/>
    <w:multiLevelType w:val="singleLevel"/>
    <w:tmpl w:val="4C269CC4"/>
    <w:lvl w:ilvl="0">
      <w:start w:val="1"/>
      <w:numFmt w:val="decimal"/>
      <w:lvlText w:val="%1."/>
      <w:lvlJc w:val="center"/>
      <w:pPr>
        <w:tabs>
          <w:tab w:val="num" w:pos="648"/>
        </w:tabs>
        <w:ind w:left="227" w:right="227" w:firstLine="61"/>
      </w:pPr>
      <w:rPr>
        <w:rFonts w:ascii="Times New Roman" w:cs="Times New Roman" w:hint="default"/>
        <w:b/>
        <w:i w:val="0"/>
        <w:sz w:val="20"/>
        <w:szCs w:val="20"/>
      </w:rPr>
    </w:lvl>
  </w:abstractNum>
  <w:abstractNum w:abstractNumId="34">
    <w:nsid w:val="561F1B3C"/>
    <w:multiLevelType w:val="hybridMultilevel"/>
    <w:tmpl w:val="18F01AAC"/>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57290918"/>
    <w:multiLevelType w:val="hybridMultilevel"/>
    <w:tmpl w:val="04163276"/>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37">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5A4671F4"/>
    <w:multiLevelType w:val="hybridMultilevel"/>
    <w:tmpl w:val="B686B57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9">
    <w:nsid w:val="5F3A0E79"/>
    <w:multiLevelType w:val="hybridMultilevel"/>
    <w:tmpl w:val="AD76090E"/>
    <w:lvl w:ilvl="0" w:tplc="A5CE683A">
      <w:start w:val="1"/>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1">
    <w:nsid w:val="610838F2"/>
    <w:multiLevelType w:val="multilevel"/>
    <w:tmpl w:val="CBFC33B6"/>
    <w:lvl w:ilvl="0">
      <w:start w:val="5"/>
      <w:numFmt w:val="decimal"/>
      <w:lvlText w:val="%1"/>
      <w:lvlJc w:val="left"/>
      <w:pPr>
        <w:ind w:left="360" w:hanging="360"/>
      </w:pPr>
      <w:rPr>
        <w:rFonts w:hint="default"/>
      </w:rPr>
    </w:lvl>
    <w:lvl w:ilvl="1">
      <w:start w:val="15"/>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42">
    <w:nsid w:val="63A924A3"/>
    <w:multiLevelType w:val="hybridMultilevel"/>
    <w:tmpl w:val="657A9330"/>
    <w:lvl w:ilvl="0" w:tplc="0401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3">
    <w:nsid w:val="6B6E201F"/>
    <w:multiLevelType w:val="hybridMultilevel"/>
    <w:tmpl w:val="F85A2B18"/>
    <w:lvl w:ilvl="0" w:tplc="04010019">
      <w:start w:val="1"/>
      <w:numFmt w:val="lowerLetter"/>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4">
    <w:nsid w:val="6E7852DA"/>
    <w:multiLevelType w:val="singleLevel"/>
    <w:tmpl w:val="5B5096A8"/>
    <w:lvl w:ilvl="0">
      <w:start w:val="28"/>
      <w:numFmt w:val="chosung"/>
      <w:lvlText w:val=""/>
      <w:lvlJc w:val="left"/>
      <w:pPr>
        <w:tabs>
          <w:tab w:val="num" w:pos="360"/>
        </w:tabs>
        <w:ind w:left="360" w:right="360" w:hanging="360"/>
      </w:pPr>
      <w:rPr>
        <w:rFonts w:ascii="Symbol" w:hint="default"/>
      </w:rPr>
    </w:lvl>
  </w:abstractNum>
  <w:abstractNum w:abstractNumId="45">
    <w:nsid w:val="6F0A1A2A"/>
    <w:multiLevelType w:val="hybridMultilevel"/>
    <w:tmpl w:val="D8BAF190"/>
    <w:lvl w:ilvl="0" w:tplc="A5CE683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6">
    <w:nsid w:val="722130BD"/>
    <w:multiLevelType w:val="hybridMultilevel"/>
    <w:tmpl w:val="F73682CA"/>
    <w:lvl w:ilvl="0" w:tplc="04010019">
      <w:start w:val="1"/>
      <w:numFmt w:val="lowerLetter"/>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7">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8">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num w:numId="1">
    <w:abstractNumId w:val="28"/>
  </w:num>
  <w:num w:numId="2">
    <w:abstractNumId w:val="10"/>
  </w:num>
  <w:num w:numId="3">
    <w:abstractNumId w:val="22"/>
  </w:num>
  <w:num w:numId="4">
    <w:abstractNumId w:val="11"/>
  </w:num>
  <w:num w:numId="5">
    <w:abstractNumId w:val="14"/>
  </w:num>
  <w:num w:numId="6">
    <w:abstractNumId w:val="17"/>
  </w:num>
  <w:num w:numId="7">
    <w:abstractNumId w:val="4"/>
  </w:num>
  <w:num w:numId="8">
    <w:abstractNumId w:val="19"/>
  </w:num>
  <w:num w:numId="9">
    <w:abstractNumId w:val="1"/>
  </w:num>
  <w:num w:numId="10">
    <w:abstractNumId w:val="20"/>
  </w:num>
  <w:num w:numId="11">
    <w:abstractNumId w:val="40"/>
  </w:num>
  <w:num w:numId="12">
    <w:abstractNumId w:val="47"/>
  </w:num>
  <w:num w:numId="13">
    <w:abstractNumId w:val="32"/>
  </w:num>
  <w:num w:numId="14">
    <w:abstractNumId w:val="7"/>
  </w:num>
  <w:num w:numId="15">
    <w:abstractNumId w:val="48"/>
  </w:num>
  <w:num w:numId="16">
    <w:abstractNumId w:val="12"/>
  </w:num>
  <w:num w:numId="17">
    <w:abstractNumId w:val="27"/>
  </w:num>
  <w:num w:numId="18">
    <w:abstractNumId w:val="44"/>
  </w:num>
  <w:num w:numId="19">
    <w:abstractNumId w:val="33"/>
  </w:num>
  <w:num w:numId="20">
    <w:abstractNumId w:val="15"/>
  </w:num>
  <w:num w:numId="21">
    <w:abstractNumId w:val="13"/>
  </w:num>
  <w:num w:numId="22">
    <w:abstractNumId w:val="24"/>
  </w:num>
  <w:num w:numId="23">
    <w:abstractNumId w:val="37"/>
  </w:num>
  <w:num w:numId="24">
    <w:abstractNumId w:val="31"/>
  </w:num>
  <w:num w:numId="25">
    <w:abstractNumId w:val="21"/>
  </w:num>
  <w:num w:numId="26">
    <w:abstractNumId w:val="39"/>
  </w:num>
  <w:num w:numId="27">
    <w:abstractNumId w:val="45"/>
  </w:num>
  <w:num w:numId="28">
    <w:abstractNumId w:val="34"/>
  </w:num>
  <w:num w:numId="29">
    <w:abstractNumId w:val="35"/>
  </w:num>
  <w:num w:numId="30">
    <w:abstractNumId w:val="18"/>
  </w:num>
  <w:num w:numId="31">
    <w:abstractNumId w:val="5"/>
  </w:num>
  <w:num w:numId="32">
    <w:abstractNumId w:val="9"/>
  </w:num>
  <w:num w:numId="33">
    <w:abstractNumId w:val="43"/>
  </w:num>
  <w:num w:numId="34">
    <w:abstractNumId w:val="38"/>
  </w:num>
  <w:num w:numId="35">
    <w:abstractNumId w:val="25"/>
  </w:num>
  <w:num w:numId="36">
    <w:abstractNumId w:val="46"/>
  </w:num>
  <w:num w:numId="37">
    <w:abstractNumId w:val="6"/>
  </w:num>
  <w:num w:numId="38">
    <w:abstractNumId w:val="42"/>
  </w:num>
  <w:num w:numId="39">
    <w:abstractNumId w:val="2"/>
  </w:num>
  <w:num w:numId="40">
    <w:abstractNumId w:val="0"/>
  </w:num>
  <w:num w:numId="41">
    <w:abstractNumId w:val="23"/>
  </w:num>
  <w:num w:numId="42">
    <w:abstractNumId w:val="36"/>
  </w:num>
  <w:num w:numId="43">
    <w:abstractNumId w:val="16"/>
  </w:num>
  <w:num w:numId="44">
    <w:abstractNumId w:val="3"/>
  </w:num>
  <w:num w:numId="45">
    <w:abstractNumId w:val="29"/>
  </w:num>
  <w:num w:numId="46">
    <w:abstractNumId w:val="26"/>
  </w:num>
  <w:num w:numId="47">
    <w:abstractNumId w:val="41"/>
  </w:num>
  <w:num w:numId="48">
    <w:abstractNumId w:val="8"/>
  </w:num>
  <w:num w:numId="4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ar-SA" w:vendorID="4" w:dllVersion="512" w:checkStyle="1"/>
  <w:activeWritingStyle w:appName="MSWord" w:lang="fr-FR" w:vendorID="9"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826"/>
  </w:hdrShapeDefaults>
  <w:footnotePr>
    <w:footnote w:id="-1"/>
    <w:footnote w:id="0"/>
  </w:footnotePr>
  <w:endnotePr>
    <w:numFmt w:val="lowerLetter"/>
    <w:endnote w:id="-1"/>
    <w:endnote w:id="0"/>
  </w:endnotePr>
  <w:compat/>
  <w:rsids>
    <w:rsidRoot w:val="002355C0"/>
    <w:rsid w:val="00000424"/>
    <w:rsid w:val="00001409"/>
    <w:rsid w:val="00007BDC"/>
    <w:rsid w:val="000121F4"/>
    <w:rsid w:val="000134F4"/>
    <w:rsid w:val="00015DC0"/>
    <w:rsid w:val="000175CE"/>
    <w:rsid w:val="00023C50"/>
    <w:rsid w:val="00024B0A"/>
    <w:rsid w:val="000279CC"/>
    <w:rsid w:val="00030A9D"/>
    <w:rsid w:val="00033D9A"/>
    <w:rsid w:val="00034D83"/>
    <w:rsid w:val="00035C2D"/>
    <w:rsid w:val="0003603D"/>
    <w:rsid w:val="00037326"/>
    <w:rsid w:val="0003768D"/>
    <w:rsid w:val="0004243C"/>
    <w:rsid w:val="00046943"/>
    <w:rsid w:val="00050593"/>
    <w:rsid w:val="00050A4D"/>
    <w:rsid w:val="00050AD2"/>
    <w:rsid w:val="00051917"/>
    <w:rsid w:val="00052A68"/>
    <w:rsid w:val="00052A88"/>
    <w:rsid w:val="00057AC8"/>
    <w:rsid w:val="000610A5"/>
    <w:rsid w:val="00061A66"/>
    <w:rsid w:val="00064093"/>
    <w:rsid w:val="0006465F"/>
    <w:rsid w:val="000658F3"/>
    <w:rsid w:val="00066F19"/>
    <w:rsid w:val="00067096"/>
    <w:rsid w:val="00067E97"/>
    <w:rsid w:val="00070C6F"/>
    <w:rsid w:val="00073C78"/>
    <w:rsid w:val="00080C00"/>
    <w:rsid w:val="000812A5"/>
    <w:rsid w:val="000813D0"/>
    <w:rsid w:val="00081FB0"/>
    <w:rsid w:val="00082C40"/>
    <w:rsid w:val="00084952"/>
    <w:rsid w:val="00084B40"/>
    <w:rsid w:val="00084C6E"/>
    <w:rsid w:val="0008533D"/>
    <w:rsid w:val="000857D9"/>
    <w:rsid w:val="0008590B"/>
    <w:rsid w:val="0008633D"/>
    <w:rsid w:val="00087517"/>
    <w:rsid w:val="00087988"/>
    <w:rsid w:val="00087B92"/>
    <w:rsid w:val="00090275"/>
    <w:rsid w:val="00090420"/>
    <w:rsid w:val="00093311"/>
    <w:rsid w:val="00094450"/>
    <w:rsid w:val="00096121"/>
    <w:rsid w:val="000962FB"/>
    <w:rsid w:val="000A091D"/>
    <w:rsid w:val="000A208A"/>
    <w:rsid w:val="000A28E3"/>
    <w:rsid w:val="000A343E"/>
    <w:rsid w:val="000A4E4F"/>
    <w:rsid w:val="000A513A"/>
    <w:rsid w:val="000A711C"/>
    <w:rsid w:val="000B468A"/>
    <w:rsid w:val="000B46C0"/>
    <w:rsid w:val="000B54B2"/>
    <w:rsid w:val="000B58F7"/>
    <w:rsid w:val="000B5E54"/>
    <w:rsid w:val="000B60CD"/>
    <w:rsid w:val="000B679E"/>
    <w:rsid w:val="000B79B3"/>
    <w:rsid w:val="000B7BD4"/>
    <w:rsid w:val="000C0500"/>
    <w:rsid w:val="000C1204"/>
    <w:rsid w:val="000C685B"/>
    <w:rsid w:val="000C77AE"/>
    <w:rsid w:val="000C7BF4"/>
    <w:rsid w:val="000D0F71"/>
    <w:rsid w:val="000D56EE"/>
    <w:rsid w:val="000D655A"/>
    <w:rsid w:val="000D6A38"/>
    <w:rsid w:val="000D6AEF"/>
    <w:rsid w:val="000D71DE"/>
    <w:rsid w:val="000D793E"/>
    <w:rsid w:val="000E16CF"/>
    <w:rsid w:val="000E1B44"/>
    <w:rsid w:val="000E3323"/>
    <w:rsid w:val="000E39B5"/>
    <w:rsid w:val="000E3C2D"/>
    <w:rsid w:val="000E433E"/>
    <w:rsid w:val="000E58DB"/>
    <w:rsid w:val="000E60A1"/>
    <w:rsid w:val="000E6FFC"/>
    <w:rsid w:val="000F124E"/>
    <w:rsid w:val="000F20E9"/>
    <w:rsid w:val="000F217C"/>
    <w:rsid w:val="000F5F0B"/>
    <w:rsid w:val="000F6235"/>
    <w:rsid w:val="000F6670"/>
    <w:rsid w:val="001008BF"/>
    <w:rsid w:val="00100ADE"/>
    <w:rsid w:val="00102096"/>
    <w:rsid w:val="0010282C"/>
    <w:rsid w:val="00103163"/>
    <w:rsid w:val="00103D1E"/>
    <w:rsid w:val="00110CB2"/>
    <w:rsid w:val="00113439"/>
    <w:rsid w:val="00115E00"/>
    <w:rsid w:val="00121BB4"/>
    <w:rsid w:val="00123EEA"/>
    <w:rsid w:val="0012510F"/>
    <w:rsid w:val="00125EF3"/>
    <w:rsid w:val="001261F8"/>
    <w:rsid w:val="00136412"/>
    <w:rsid w:val="00141908"/>
    <w:rsid w:val="00143E59"/>
    <w:rsid w:val="00146500"/>
    <w:rsid w:val="001471B6"/>
    <w:rsid w:val="00147A79"/>
    <w:rsid w:val="00151539"/>
    <w:rsid w:val="0015172F"/>
    <w:rsid w:val="001519FD"/>
    <w:rsid w:val="00152D53"/>
    <w:rsid w:val="0015361E"/>
    <w:rsid w:val="00156419"/>
    <w:rsid w:val="00157C4F"/>
    <w:rsid w:val="00157CA3"/>
    <w:rsid w:val="00157CE8"/>
    <w:rsid w:val="00161572"/>
    <w:rsid w:val="001651D5"/>
    <w:rsid w:val="00165993"/>
    <w:rsid w:val="00171A3E"/>
    <w:rsid w:val="00171D83"/>
    <w:rsid w:val="00173E16"/>
    <w:rsid w:val="0017726C"/>
    <w:rsid w:val="00180B4F"/>
    <w:rsid w:val="001836F8"/>
    <w:rsid w:val="001840D1"/>
    <w:rsid w:val="00184B4B"/>
    <w:rsid w:val="00184B85"/>
    <w:rsid w:val="0018669E"/>
    <w:rsid w:val="001909D9"/>
    <w:rsid w:val="00193CFB"/>
    <w:rsid w:val="00197BB3"/>
    <w:rsid w:val="001A0BCB"/>
    <w:rsid w:val="001A1A60"/>
    <w:rsid w:val="001A1BB9"/>
    <w:rsid w:val="001A1C25"/>
    <w:rsid w:val="001A2744"/>
    <w:rsid w:val="001A2D16"/>
    <w:rsid w:val="001A37C5"/>
    <w:rsid w:val="001A3916"/>
    <w:rsid w:val="001A3D81"/>
    <w:rsid w:val="001A51D3"/>
    <w:rsid w:val="001B1F14"/>
    <w:rsid w:val="001B2B8D"/>
    <w:rsid w:val="001C2006"/>
    <w:rsid w:val="001C5286"/>
    <w:rsid w:val="001C572F"/>
    <w:rsid w:val="001C61F4"/>
    <w:rsid w:val="001C6CFA"/>
    <w:rsid w:val="001D026A"/>
    <w:rsid w:val="001D06DD"/>
    <w:rsid w:val="001D0CC4"/>
    <w:rsid w:val="001D1C70"/>
    <w:rsid w:val="001D2B41"/>
    <w:rsid w:val="001D32F9"/>
    <w:rsid w:val="001D4882"/>
    <w:rsid w:val="001D64F9"/>
    <w:rsid w:val="001D72D7"/>
    <w:rsid w:val="001E1FDD"/>
    <w:rsid w:val="001E2675"/>
    <w:rsid w:val="001E5ED8"/>
    <w:rsid w:val="001F0669"/>
    <w:rsid w:val="001F0C81"/>
    <w:rsid w:val="001F2012"/>
    <w:rsid w:val="001F22B2"/>
    <w:rsid w:val="001F2C5B"/>
    <w:rsid w:val="001F3D55"/>
    <w:rsid w:val="001F4C0F"/>
    <w:rsid w:val="001F70C5"/>
    <w:rsid w:val="002027B9"/>
    <w:rsid w:val="0020330A"/>
    <w:rsid w:val="0020655C"/>
    <w:rsid w:val="002066B7"/>
    <w:rsid w:val="00211881"/>
    <w:rsid w:val="00212373"/>
    <w:rsid w:val="00213595"/>
    <w:rsid w:val="00214E07"/>
    <w:rsid w:val="00214E50"/>
    <w:rsid w:val="0021532D"/>
    <w:rsid w:val="002160D3"/>
    <w:rsid w:val="00217526"/>
    <w:rsid w:val="00220C0B"/>
    <w:rsid w:val="00221448"/>
    <w:rsid w:val="00225335"/>
    <w:rsid w:val="00225B72"/>
    <w:rsid w:val="00225BEE"/>
    <w:rsid w:val="0022658D"/>
    <w:rsid w:val="0023178E"/>
    <w:rsid w:val="00233D92"/>
    <w:rsid w:val="00234EC8"/>
    <w:rsid w:val="002355C0"/>
    <w:rsid w:val="002371F0"/>
    <w:rsid w:val="0024075F"/>
    <w:rsid w:val="0024155D"/>
    <w:rsid w:val="00243079"/>
    <w:rsid w:val="00243582"/>
    <w:rsid w:val="00243E50"/>
    <w:rsid w:val="00244246"/>
    <w:rsid w:val="002447B5"/>
    <w:rsid w:val="00245D26"/>
    <w:rsid w:val="00246538"/>
    <w:rsid w:val="002469CE"/>
    <w:rsid w:val="00250B4A"/>
    <w:rsid w:val="00252D98"/>
    <w:rsid w:val="002539DF"/>
    <w:rsid w:val="002547F0"/>
    <w:rsid w:val="00261D62"/>
    <w:rsid w:val="00264642"/>
    <w:rsid w:val="00267E54"/>
    <w:rsid w:val="002707FF"/>
    <w:rsid w:val="00271617"/>
    <w:rsid w:val="0027174E"/>
    <w:rsid w:val="00274D34"/>
    <w:rsid w:val="00275D29"/>
    <w:rsid w:val="002764F0"/>
    <w:rsid w:val="00283BC0"/>
    <w:rsid w:val="00285D21"/>
    <w:rsid w:val="0029013E"/>
    <w:rsid w:val="0029667A"/>
    <w:rsid w:val="002A06E2"/>
    <w:rsid w:val="002A1007"/>
    <w:rsid w:val="002A2495"/>
    <w:rsid w:val="002A4698"/>
    <w:rsid w:val="002A55D8"/>
    <w:rsid w:val="002A5A39"/>
    <w:rsid w:val="002A5D6E"/>
    <w:rsid w:val="002A68D4"/>
    <w:rsid w:val="002A701A"/>
    <w:rsid w:val="002B0692"/>
    <w:rsid w:val="002B1024"/>
    <w:rsid w:val="002B3E85"/>
    <w:rsid w:val="002B505A"/>
    <w:rsid w:val="002B5909"/>
    <w:rsid w:val="002B7012"/>
    <w:rsid w:val="002C2205"/>
    <w:rsid w:val="002C2C52"/>
    <w:rsid w:val="002C44D1"/>
    <w:rsid w:val="002C486A"/>
    <w:rsid w:val="002C7959"/>
    <w:rsid w:val="002D0237"/>
    <w:rsid w:val="002D26CA"/>
    <w:rsid w:val="002D3BA8"/>
    <w:rsid w:val="002D3C3F"/>
    <w:rsid w:val="002D4539"/>
    <w:rsid w:val="002D4ACF"/>
    <w:rsid w:val="002D5FB3"/>
    <w:rsid w:val="002D6020"/>
    <w:rsid w:val="002D6FD0"/>
    <w:rsid w:val="002E1A34"/>
    <w:rsid w:val="002E355D"/>
    <w:rsid w:val="002E6893"/>
    <w:rsid w:val="002E6EB7"/>
    <w:rsid w:val="002F1437"/>
    <w:rsid w:val="002F1FA9"/>
    <w:rsid w:val="002F2CB5"/>
    <w:rsid w:val="002F4970"/>
    <w:rsid w:val="00301E24"/>
    <w:rsid w:val="00303014"/>
    <w:rsid w:val="00306165"/>
    <w:rsid w:val="00306B91"/>
    <w:rsid w:val="00313C0D"/>
    <w:rsid w:val="003153AE"/>
    <w:rsid w:val="003202FD"/>
    <w:rsid w:val="00320CB4"/>
    <w:rsid w:val="00322E39"/>
    <w:rsid w:val="0032613F"/>
    <w:rsid w:val="00326F57"/>
    <w:rsid w:val="0032765D"/>
    <w:rsid w:val="003279FE"/>
    <w:rsid w:val="00330951"/>
    <w:rsid w:val="003315F0"/>
    <w:rsid w:val="003318BF"/>
    <w:rsid w:val="003355A6"/>
    <w:rsid w:val="00335868"/>
    <w:rsid w:val="003363C7"/>
    <w:rsid w:val="00340CA6"/>
    <w:rsid w:val="00342026"/>
    <w:rsid w:val="003426F6"/>
    <w:rsid w:val="003436F6"/>
    <w:rsid w:val="00344A4C"/>
    <w:rsid w:val="003467D5"/>
    <w:rsid w:val="00351212"/>
    <w:rsid w:val="0035180A"/>
    <w:rsid w:val="00362A1D"/>
    <w:rsid w:val="00362E2A"/>
    <w:rsid w:val="00363D93"/>
    <w:rsid w:val="00364D2C"/>
    <w:rsid w:val="00365D84"/>
    <w:rsid w:val="003673F3"/>
    <w:rsid w:val="00371CA1"/>
    <w:rsid w:val="00377979"/>
    <w:rsid w:val="003801DD"/>
    <w:rsid w:val="003814AE"/>
    <w:rsid w:val="00381C89"/>
    <w:rsid w:val="003821D1"/>
    <w:rsid w:val="00382230"/>
    <w:rsid w:val="00382D0B"/>
    <w:rsid w:val="00386727"/>
    <w:rsid w:val="00390A4E"/>
    <w:rsid w:val="00392B22"/>
    <w:rsid w:val="00392B23"/>
    <w:rsid w:val="003930A3"/>
    <w:rsid w:val="00394626"/>
    <w:rsid w:val="00396A14"/>
    <w:rsid w:val="00397736"/>
    <w:rsid w:val="003A1518"/>
    <w:rsid w:val="003A7239"/>
    <w:rsid w:val="003A7505"/>
    <w:rsid w:val="003B1166"/>
    <w:rsid w:val="003B1FF4"/>
    <w:rsid w:val="003B4A78"/>
    <w:rsid w:val="003B7439"/>
    <w:rsid w:val="003B7DAD"/>
    <w:rsid w:val="003C0D2C"/>
    <w:rsid w:val="003C1035"/>
    <w:rsid w:val="003C1D2D"/>
    <w:rsid w:val="003C3D30"/>
    <w:rsid w:val="003C5039"/>
    <w:rsid w:val="003D1261"/>
    <w:rsid w:val="003D1B13"/>
    <w:rsid w:val="003D1B36"/>
    <w:rsid w:val="003D222F"/>
    <w:rsid w:val="003D2B9E"/>
    <w:rsid w:val="003D2C6B"/>
    <w:rsid w:val="003D3E66"/>
    <w:rsid w:val="003D4E5D"/>
    <w:rsid w:val="003E0942"/>
    <w:rsid w:val="003E168A"/>
    <w:rsid w:val="003E248C"/>
    <w:rsid w:val="003E4714"/>
    <w:rsid w:val="003E644B"/>
    <w:rsid w:val="003E7FA4"/>
    <w:rsid w:val="003F065B"/>
    <w:rsid w:val="003F24E1"/>
    <w:rsid w:val="003F4A1B"/>
    <w:rsid w:val="003F706F"/>
    <w:rsid w:val="00400E05"/>
    <w:rsid w:val="00401626"/>
    <w:rsid w:val="00402FB6"/>
    <w:rsid w:val="0040405F"/>
    <w:rsid w:val="00413063"/>
    <w:rsid w:val="004131D7"/>
    <w:rsid w:val="00413E25"/>
    <w:rsid w:val="00414D31"/>
    <w:rsid w:val="00416307"/>
    <w:rsid w:val="00416661"/>
    <w:rsid w:val="0042062B"/>
    <w:rsid w:val="0042064E"/>
    <w:rsid w:val="00423200"/>
    <w:rsid w:val="00423931"/>
    <w:rsid w:val="00424A24"/>
    <w:rsid w:val="00425F3E"/>
    <w:rsid w:val="00426D9D"/>
    <w:rsid w:val="004329F8"/>
    <w:rsid w:val="00432A96"/>
    <w:rsid w:val="0043318E"/>
    <w:rsid w:val="00433529"/>
    <w:rsid w:val="00433D4E"/>
    <w:rsid w:val="0043662B"/>
    <w:rsid w:val="004427E9"/>
    <w:rsid w:val="004437AA"/>
    <w:rsid w:val="00443BE5"/>
    <w:rsid w:val="00446739"/>
    <w:rsid w:val="00447430"/>
    <w:rsid w:val="004476AB"/>
    <w:rsid w:val="00451070"/>
    <w:rsid w:val="0045350A"/>
    <w:rsid w:val="00463EAE"/>
    <w:rsid w:val="00464E53"/>
    <w:rsid w:val="004651F8"/>
    <w:rsid w:val="0046577C"/>
    <w:rsid w:val="00467345"/>
    <w:rsid w:val="004720A9"/>
    <w:rsid w:val="00477628"/>
    <w:rsid w:val="00480114"/>
    <w:rsid w:val="00481D63"/>
    <w:rsid w:val="00483037"/>
    <w:rsid w:val="004868B8"/>
    <w:rsid w:val="004876B1"/>
    <w:rsid w:val="00487C8B"/>
    <w:rsid w:val="0049180B"/>
    <w:rsid w:val="0049397A"/>
    <w:rsid w:val="0049756A"/>
    <w:rsid w:val="00497B63"/>
    <w:rsid w:val="004A2028"/>
    <w:rsid w:val="004A24B1"/>
    <w:rsid w:val="004A411C"/>
    <w:rsid w:val="004A4757"/>
    <w:rsid w:val="004A6A47"/>
    <w:rsid w:val="004B04DF"/>
    <w:rsid w:val="004B5BA0"/>
    <w:rsid w:val="004B7069"/>
    <w:rsid w:val="004B79F3"/>
    <w:rsid w:val="004C048B"/>
    <w:rsid w:val="004C1200"/>
    <w:rsid w:val="004C136C"/>
    <w:rsid w:val="004C3360"/>
    <w:rsid w:val="004C3A44"/>
    <w:rsid w:val="004C52EF"/>
    <w:rsid w:val="004C62F2"/>
    <w:rsid w:val="004C7C45"/>
    <w:rsid w:val="004D1E6A"/>
    <w:rsid w:val="004D304C"/>
    <w:rsid w:val="004D3A54"/>
    <w:rsid w:val="004D69EC"/>
    <w:rsid w:val="004D7CA4"/>
    <w:rsid w:val="004E064D"/>
    <w:rsid w:val="004E0E36"/>
    <w:rsid w:val="004E1709"/>
    <w:rsid w:val="004E173B"/>
    <w:rsid w:val="004E2374"/>
    <w:rsid w:val="004E5676"/>
    <w:rsid w:val="004E5AE8"/>
    <w:rsid w:val="004E5C30"/>
    <w:rsid w:val="004E6001"/>
    <w:rsid w:val="004E711A"/>
    <w:rsid w:val="004E75E0"/>
    <w:rsid w:val="004F0DE3"/>
    <w:rsid w:val="004F119C"/>
    <w:rsid w:val="004F3E2A"/>
    <w:rsid w:val="004F419B"/>
    <w:rsid w:val="004F5517"/>
    <w:rsid w:val="0050086F"/>
    <w:rsid w:val="00501D87"/>
    <w:rsid w:val="00501F09"/>
    <w:rsid w:val="0050249D"/>
    <w:rsid w:val="00502898"/>
    <w:rsid w:val="005047E4"/>
    <w:rsid w:val="0050581A"/>
    <w:rsid w:val="00506998"/>
    <w:rsid w:val="00506CDB"/>
    <w:rsid w:val="005128BC"/>
    <w:rsid w:val="005134BE"/>
    <w:rsid w:val="005161CC"/>
    <w:rsid w:val="005166D6"/>
    <w:rsid w:val="005171F6"/>
    <w:rsid w:val="005174D8"/>
    <w:rsid w:val="0052305E"/>
    <w:rsid w:val="005247AE"/>
    <w:rsid w:val="005325E7"/>
    <w:rsid w:val="005337B7"/>
    <w:rsid w:val="00535ED8"/>
    <w:rsid w:val="0053607F"/>
    <w:rsid w:val="0053700D"/>
    <w:rsid w:val="00542423"/>
    <w:rsid w:val="0054405A"/>
    <w:rsid w:val="00544D0D"/>
    <w:rsid w:val="00546BFA"/>
    <w:rsid w:val="00550840"/>
    <w:rsid w:val="0055128F"/>
    <w:rsid w:val="005515A2"/>
    <w:rsid w:val="00552A93"/>
    <w:rsid w:val="0055529B"/>
    <w:rsid w:val="005553C9"/>
    <w:rsid w:val="005563D0"/>
    <w:rsid w:val="0056099E"/>
    <w:rsid w:val="00560EF1"/>
    <w:rsid w:val="005621F3"/>
    <w:rsid w:val="00563007"/>
    <w:rsid w:val="005630F2"/>
    <w:rsid w:val="00564437"/>
    <w:rsid w:val="0056561A"/>
    <w:rsid w:val="0056766D"/>
    <w:rsid w:val="00571539"/>
    <w:rsid w:val="00572D28"/>
    <w:rsid w:val="00575E3C"/>
    <w:rsid w:val="0057682A"/>
    <w:rsid w:val="00576F15"/>
    <w:rsid w:val="00582453"/>
    <w:rsid w:val="00582B12"/>
    <w:rsid w:val="00584919"/>
    <w:rsid w:val="0058696E"/>
    <w:rsid w:val="00587B4C"/>
    <w:rsid w:val="0059123D"/>
    <w:rsid w:val="00591664"/>
    <w:rsid w:val="005930B5"/>
    <w:rsid w:val="005933E1"/>
    <w:rsid w:val="00594931"/>
    <w:rsid w:val="005955E8"/>
    <w:rsid w:val="005A0423"/>
    <w:rsid w:val="005A5141"/>
    <w:rsid w:val="005A567E"/>
    <w:rsid w:val="005A5697"/>
    <w:rsid w:val="005A590B"/>
    <w:rsid w:val="005A5D32"/>
    <w:rsid w:val="005B2BEC"/>
    <w:rsid w:val="005B726F"/>
    <w:rsid w:val="005C0B6C"/>
    <w:rsid w:val="005C33A2"/>
    <w:rsid w:val="005C402B"/>
    <w:rsid w:val="005D0AA0"/>
    <w:rsid w:val="005D0E5B"/>
    <w:rsid w:val="005D2AA3"/>
    <w:rsid w:val="005D3C72"/>
    <w:rsid w:val="005D4D2E"/>
    <w:rsid w:val="005D57FA"/>
    <w:rsid w:val="005D7755"/>
    <w:rsid w:val="005D7A15"/>
    <w:rsid w:val="005D7E85"/>
    <w:rsid w:val="005E0361"/>
    <w:rsid w:val="005E4100"/>
    <w:rsid w:val="005E4AB3"/>
    <w:rsid w:val="005E6051"/>
    <w:rsid w:val="005E6459"/>
    <w:rsid w:val="005E6E33"/>
    <w:rsid w:val="005F1C69"/>
    <w:rsid w:val="005F1DED"/>
    <w:rsid w:val="005F464E"/>
    <w:rsid w:val="005F57C6"/>
    <w:rsid w:val="005F79CB"/>
    <w:rsid w:val="005F7BC3"/>
    <w:rsid w:val="005F7C8B"/>
    <w:rsid w:val="00602220"/>
    <w:rsid w:val="006040A6"/>
    <w:rsid w:val="0060447C"/>
    <w:rsid w:val="006057E6"/>
    <w:rsid w:val="00610F3E"/>
    <w:rsid w:val="006118CB"/>
    <w:rsid w:val="00612170"/>
    <w:rsid w:val="0061233F"/>
    <w:rsid w:val="00614A15"/>
    <w:rsid w:val="00615E4B"/>
    <w:rsid w:val="00615FFB"/>
    <w:rsid w:val="00621082"/>
    <w:rsid w:val="006212CD"/>
    <w:rsid w:val="006232C7"/>
    <w:rsid w:val="00626623"/>
    <w:rsid w:val="00627C6F"/>
    <w:rsid w:val="00632913"/>
    <w:rsid w:val="00632C68"/>
    <w:rsid w:val="00634099"/>
    <w:rsid w:val="00635295"/>
    <w:rsid w:val="006361B5"/>
    <w:rsid w:val="0063724B"/>
    <w:rsid w:val="00637B05"/>
    <w:rsid w:val="006431B5"/>
    <w:rsid w:val="006434DD"/>
    <w:rsid w:val="00647B34"/>
    <w:rsid w:val="00650149"/>
    <w:rsid w:val="006513B8"/>
    <w:rsid w:val="00652BB4"/>
    <w:rsid w:val="006538CA"/>
    <w:rsid w:val="00654F71"/>
    <w:rsid w:val="00655E12"/>
    <w:rsid w:val="00656EF8"/>
    <w:rsid w:val="0066247F"/>
    <w:rsid w:val="0066276B"/>
    <w:rsid w:val="00662D89"/>
    <w:rsid w:val="006656B8"/>
    <w:rsid w:val="006666A2"/>
    <w:rsid w:val="006667DD"/>
    <w:rsid w:val="00667D97"/>
    <w:rsid w:val="006704C8"/>
    <w:rsid w:val="006718D0"/>
    <w:rsid w:val="00671D00"/>
    <w:rsid w:val="0067212B"/>
    <w:rsid w:val="00674573"/>
    <w:rsid w:val="00674D41"/>
    <w:rsid w:val="00676E06"/>
    <w:rsid w:val="00677704"/>
    <w:rsid w:val="00677F94"/>
    <w:rsid w:val="006830E1"/>
    <w:rsid w:val="0068377B"/>
    <w:rsid w:val="00684370"/>
    <w:rsid w:val="006848CC"/>
    <w:rsid w:val="00684FE3"/>
    <w:rsid w:val="006854CA"/>
    <w:rsid w:val="006871F5"/>
    <w:rsid w:val="00691B1C"/>
    <w:rsid w:val="006927F0"/>
    <w:rsid w:val="00696C6B"/>
    <w:rsid w:val="006A2FB8"/>
    <w:rsid w:val="006A421C"/>
    <w:rsid w:val="006A4CDA"/>
    <w:rsid w:val="006B0F0A"/>
    <w:rsid w:val="006B2F5A"/>
    <w:rsid w:val="006B3456"/>
    <w:rsid w:val="006B5CD4"/>
    <w:rsid w:val="006C0CBD"/>
    <w:rsid w:val="006C105C"/>
    <w:rsid w:val="006C2F7F"/>
    <w:rsid w:val="006C616D"/>
    <w:rsid w:val="006C69E7"/>
    <w:rsid w:val="006C6DB0"/>
    <w:rsid w:val="006C753C"/>
    <w:rsid w:val="006D0CB1"/>
    <w:rsid w:val="006D0F29"/>
    <w:rsid w:val="006D30F4"/>
    <w:rsid w:val="006D36E2"/>
    <w:rsid w:val="006D3820"/>
    <w:rsid w:val="006D4035"/>
    <w:rsid w:val="006E3D4A"/>
    <w:rsid w:val="006E5ACD"/>
    <w:rsid w:val="006F3213"/>
    <w:rsid w:val="006F50B8"/>
    <w:rsid w:val="006F5E0F"/>
    <w:rsid w:val="006F6477"/>
    <w:rsid w:val="00700071"/>
    <w:rsid w:val="007000AE"/>
    <w:rsid w:val="00700B82"/>
    <w:rsid w:val="00701CCA"/>
    <w:rsid w:val="00702575"/>
    <w:rsid w:val="00703278"/>
    <w:rsid w:val="00703B0F"/>
    <w:rsid w:val="00704A7B"/>
    <w:rsid w:val="00704DE5"/>
    <w:rsid w:val="0070533E"/>
    <w:rsid w:val="007102D0"/>
    <w:rsid w:val="00713AFE"/>
    <w:rsid w:val="00714D34"/>
    <w:rsid w:val="007158A3"/>
    <w:rsid w:val="00716ACA"/>
    <w:rsid w:val="007171B6"/>
    <w:rsid w:val="00720FD3"/>
    <w:rsid w:val="0072123C"/>
    <w:rsid w:val="00724E7C"/>
    <w:rsid w:val="00724F24"/>
    <w:rsid w:val="00726C99"/>
    <w:rsid w:val="00730EB8"/>
    <w:rsid w:val="007342C0"/>
    <w:rsid w:val="00735F7A"/>
    <w:rsid w:val="007413E8"/>
    <w:rsid w:val="00742CB2"/>
    <w:rsid w:val="00744F87"/>
    <w:rsid w:val="00746377"/>
    <w:rsid w:val="007463E4"/>
    <w:rsid w:val="00747F19"/>
    <w:rsid w:val="007503CF"/>
    <w:rsid w:val="007529F6"/>
    <w:rsid w:val="007564DE"/>
    <w:rsid w:val="00757586"/>
    <w:rsid w:val="0076007E"/>
    <w:rsid w:val="00762785"/>
    <w:rsid w:val="00763563"/>
    <w:rsid w:val="00763EC4"/>
    <w:rsid w:val="00764D8B"/>
    <w:rsid w:val="00765C26"/>
    <w:rsid w:val="007667D1"/>
    <w:rsid w:val="007673F7"/>
    <w:rsid w:val="00767E57"/>
    <w:rsid w:val="00770FBB"/>
    <w:rsid w:val="00771277"/>
    <w:rsid w:val="007732F3"/>
    <w:rsid w:val="0077414E"/>
    <w:rsid w:val="00774489"/>
    <w:rsid w:val="00774A10"/>
    <w:rsid w:val="00774A94"/>
    <w:rsid w:val="00774B96"/>
    <w:rsid w:val="007750A7"/>
    <w:rsid w:val="00776227"/>
    <w:rsid w:val="00776894"/>
    <w:rsid w:val="007805F7"/>
    <w:rsid w:val="00781472"/>
    <w:rsid w:val="007823BC"/>
    <w:rsid w:val="0078265E"/>
    <w:rsid w:val="007837D3"/>
    <w:rsid w:val="00784E7C"/>
    <w:rsid w:val="007874C4"/>
    <w:rsid w:val="00787FEB"/>
    <w:rsid w:val="007908FF"/>
    <w:rsid w:val="007914D8"/>
    <w:rsid w:val="00792376"/>
    <w:rsid w:val="00794A73"/>
    <w:rsid w:val="007971AD"/>
    <w:rsid w:val="00797AE6"/>
    <w:rsid w:val="00797B13"/>
    <w:rsid w:val="007A2112"/>
    <w:rsid w:val="007A2BFE"/>
    <w:rsid w:val="007A2D76"/>
    <w:rsid w:val="007A76E8"/>
    <w:rsid w:val="007B046E"/>
    <w:rsid w:val="007B0AA0"/>
    <w:rsid w:val="007B1B03"/>
    <w:rsid w:val="007B23A4"/>
    <w:rsid w:val="007B27FE"/>
    <w:rsid w:val="007B7A6F"/>
    <w:rsid w:val="007C043D"/>
    <w:rsid w:val="007C08F0"/>
    <w:rsid w:val="007C1B77"/>
    <w:rsid w:val="007C2021"/>
    <w:rsid w:val="007C69AB"/>
    <w:rsid w:val="007C74CF"/>
    <w:rsid w:val="007D26E3"/>
    <w:rsid w:val="007D2E93"/>
    <w:rsid w:val="007D5367"/>
    <w:rsid w:val="007D5A12"/>
    <w:rsid w:val="007D5C80"/>
    <w:rsid w:val="007D5E41"/>
    <w:rsid w:val="007D60DA"/>
    <w:rsid w:val="007D6230"/>
    <w:rsid w:val="007D74DB"/>
    <w:rsid w:val="007D7A72"/>
    <w:rsid w:val="007E133D"/>
    <w:rsid w:val="007E2296"/>
    <w:rsid w:val="007E22EB"/>
    <w:rsid w:val="007E37B8"/>
    <w:rsid w:val="007E5B1D"/>
    <w:rsid w:val="007F14FA"/>
    <w:rsid w:val="007F4817"/>
    <w:rsid w:val="007F5CC2"/>
    <w:rsid w:val="007F6B27"/>
    <w:rsid w:val="00800DB5"/>
    <w:rsid w:val="00801DB3"/>
    <w:rsid w:val="00802E27"/>
    <w:rsid w:val="00803CB9"/>
    <w:rsid w:val="00805D99"/>
    <w:rsid w:val="00806052"/>
    <w:rsid w:val="00806324"/>
    <w:rsid w:val="00806C3F"/>
    <w:rsid w:val="00807037"/>
    <w:rsid w:val="00812FD3"/>
    <w:rsid w:val="0081656D"/>
    <w:rsid w:val="00817429"/>
    <w:rsid w:val="0082036E"/>
    <w:rsid w:val="00821224"/>
    <w:rsid w:val="008212CD"/>
    <w:rsid w:val="00824912"/>
    <w:rsid w:val="00824B4B"/>
    <w:rsid w:val="00827237"/>
    <w:rsid w:val="00831F37"/>
    <w:rsid w:val="00832AF4"/>
    <w:rsid w:val="008355C8"/>
    <w:rsid w:val="0083583A"/>
    <w:rsid w:val="00837103"/>
    <w:rsid w:val="008404C6"/>
    <w:rsid w:val="008410BE"/>
    <w:rsid w:val="00842DDC"/>
    <w:rsid w:val="00843DD8"/>
    <w:rsid w:val="008476BA"/>
    <w:rsid w:val="008547B5"/>
    <w:rsid w:val="008551D2"/>
    <w:rsid w:val="00856CD7"/>
    <w:rsid w:val="00857E07"/>
    <w:rsid w:val="008605D1"/>
    <w:rsid w:val="00863287"/>
    <w:rsid w:val="00867000"/>
    <w:rsid w:val="00870A8F"/>
    <w:rsid w:val="0087504B"/>
    <w:rsid w:val="0087524A"/>
    <w:rsid w:val="00877241"/>
    <w:rsid w:val="0087763E"/>
    <w:rsid w:val="00877901"/>
    <w:rsid w:val="008826D4"/>
    <w:rsid w:val="008847F8"/>
    <w:rsid w:val="00884C28"/>
    <w:rsid w:val="00885EAA"/>
    <w:rsid w:val="00887532"/>
    <w:rsid w:val="008931A4"/>
    <w:rsid w:val="0089605F"/>
    <w:rsid w:val="008967BD"/>
    <w:rsid w:val="008A1DE9"/>
    <w:rsid w:val="008A239E"/>
    <w:rsid w:val="008A2835"/>
    <w:rsid w:val="008A456A"/>
    <w:rsid w:val="008A53EB"/>
    <w:rsid w:val="008A5931"/>
    <w:rsid w:val="008A6B84"/>
    <w:rsid w:val="008B16C4"/>
    <w:rsid w:val="008B1835"/>
    <w:rsid w:val="008B1F3D"/>
    <w:rsid w:val="008B27AA"/>
    <w:rsid w:val="008B4B1B"/>
    <w:rsid w:val="008B5140"/>
    <w:rsid w:val="008B5529"/>
    <w:rsid w:val="008B67F2"/>
    <w:rsid w:val="008C01EF"/>
    <w:rsid w:val="008C3B17"/>
    <w:rsid w:val="008C40E5"/>
    <w:rsid w:val="008C47B8"/>
    <w:rsid w:val="008C6EEC"/>
    <w:rsid w:val="008D24E4"/>
    <w:rsid w:val="008D30D1"/>
    <w:rsid w:val="008D3960"/>
    <w:rsid w:val="008D3FA3"/>
    <w:rsid w:val="008D58D6"/>
    <w:rsid w:val="008D6B29"/>
    <w:rsid w:val="008E0361"/>
    <w:rsid w:val="008E363F"/>
    <w:rsid w:val="008E520A"/>
    <w:rsid w:val="008E6096"/>
    <w:rsid w:val="008E643D"/>
    <w:rsid w:val="008F1AFB"/>
    <w:rsid w:val="008F3B4A"/>
    <w:rsid w:val="008F3CF1"/>
    <w:rsid w:val="008F54F4"/>
    <w:rsid w:val="008F64E4"/>
    <w:rsid w:val="009020EC"/>
    <w:rsid w:val="00903FC5"/>
    <w:rsid w:val="009043ED"/>
    <w:rsid w:val="00904B64"/>
    <w:rsid w:val="00907922"/>
    <w:rsid w:val="00910365"/>
    <w:rsid w:val="00913D08"/>
    <w:rsid w:val="009208BC"/>
    <w:rsid w:val="009209F8"/>
    <w:rsid w:val="00921CD0"/>
    <w:rsid w:val="0092433F"/>
    <w:rsid w:val="0092509F"/>
    <w:rsid w:val="0092590C"/>
    <w:rsid w:val="00925F12"/>
    <w:rsid w:val="009314D3"/>
    <w:rsid w:val="00931614"/>
    <w:rsid w:val="0093292B"/>
    <w:rsid w:val="00934C23"/>
    <w:rsid w:val="009352A0"/>
    <w:rsid w:val="00935C3B"/>
    <w:rsid w:val="009377D7"/>
    <w:rsid w:val="00941683"/>
    <w:rsid w:val="00944BFA"/>
    <w:rsid w:val="00946788"/>
    <w:rsid w:val="00947D0B"/>
    <w:rsid w:val="00950893"/>
    <w:rsid w:val="009512C5"/>
    <w:rsid w:val="009552F9"/>
    <w:rsid w:val="00956402"/>
    <w:rsid w:val="0096173E"/>
    <w:rsid w:val="00961D10"/>
    <w:rsid w:val="00963B85"/>
    <w:rsid w:val="009646B3"/>
    <w:rsid w:val="0096506A"/>
    <w:rsid w:val="009655C5"/>
    <w:rsid w:val="00966F92"/>
    <w:rsid w:val="0096702E"/>
    <w:rsid w:val="00971510"/>
    <w:rsid w:val="00971CBA"/>
    <w:rsid w:val="0097349F"/>
    <w:rsid w:val="009736E1"/>
    <w:rsid w:val="00976690"/>
    <w:rsid w:val="009808B2"/>
    <w:rsid w:val="009822BC"/>
    <w:rsid w:val="009826DB"/>
    <w:rsid w:val="00983B1E"/>
    <w:rsid w:val="0098626A"/>
    <w:rsid w:val="00986295"/>
    <w:rsid w:val="00986374"/>
    <w:rsid w:val="009874A8"/>
    <w:rsid w:val="009879ED"/>
    <w:rsid w:val="009901EF"/>
    <w:rsid w:val="00991529"/>
    <w:rsid w:val="009924C3"/>
    <w:rsid w:val="009931A4"/>
    <w:rsid w:val="00993450"/>
    <w:rsid w:val="00994AA4"/>
    <w:rsid w:val="009966BE"/>
    <w:rsid w:val="00996847"/>
    <w:rsid w:val="009A0101"/>
    <w:rsid w:val="009A4CFE"/>
    <w:rsid w:val="009A4E6D"/>
    <w:rsid w:val="009A510C"/>
    <w:rsid w:val="009A7B01"/>
    <w:rsid w:val="009B0AD9"/>
    <w:rsid w:val="009B680C"/>
    <w:rsid w:val="009C2EEC"/>
    <w:rsid w:val="009C4621"/>
    <w:rsid w:val="009C7E2B"/>
    <w:rsid w:val="009D0137"/>
    <w:rsid w:val="009D09E2"/>
    <w:rsid w:val="009D1B19"/>
    <w:rsid w:val="009D2881"/>
    <w:rsid w:val="009D3051"/>
    <w:rsid w:val="009D399C"/>
    <w:rsid w:val="009D5541"/>
    <w:rsid w:val="009D587F"/>
    <w:rsid w:val="009E0856"/>
    <w:rsid w:val="009E1ED5"/>
    <w:rsid w:val="009E6226"/>
    <w:rsid w:val="009F058B"/>
    <w:rsid w:val="009F1DAC"/>
    <w:rsid w:val="009F2DEF"/>
    <w:rsid w:val="009F47D1"/>
    <w:rsid w:val="009F64F5"/>
    <w:rsid w:val="009F6674"/>
    <w:rsid w:val="00A0076F"/>
    <w:rsid w:val="00A0602F"/>
    <w:rsid w:val="00A062BE"/>
    <w:rsid w:val="00A07189"/>
    <w:rsid w:val="00A07D33"/>
    <w:rsid w:val="00A106B5"/>
    <w:rsid w:val="00A13B0E"/>
    <w:rsid w:val="00A13F46"/>
    <w:rsid w:val="00A13FD2"/>
    <w:rsid w:val="00A16207"/>
    <w:rsid w:val="00A16551"/>
    <w:rsid w:val="00A1781C"/>
    <w:rsid w:val="00A2012E"/>
    <w:rsid w:val="00A2526D"/>
    <w:rsid w:val="00A25A45"/>
    <w:rsid w:val="00A26F51"/>
    <w:rsid w:val="00A3069A"/>
    <w:rsid w:val="00A30A78"/>
    <w:rsid w:val="00A312CE"/>
    <w:rsid w:val="00A315A9"/>
    <w:rsid w:val="00A328B2"/>
    <w:rsid w:val="00A337A4"/>
    <w:rsid w:val="00A33CFF"/>
    <w:rsid w:val="00A354D4"/>
    <w:rsid w:val="00A40739"/>
    <w:rsid w:val="00A40AD0"/>
    <w:rsid w:val="00A4177C"/>
    <w:rsid w:val="00A42B55"/>
    <w:rsid w:val="00A43054"/>
    <w:rsid w:val="00A43348"/>
    <w:rsid w:val="00A43AD4"/>
    <w:rsid w:val="00A44E2A"/>
    <w:rsid w:val="00A44E94"/>
    <w:rsid w:val="00A45521"/>
    <w:rsid w:val="00A45BCB"/>
    <w:rsid w:val="00A46071"/>
    <w:rsid w:val="00A46225"/>
    <w:rsid w:val="00A47C4A"/>
    <w:rsid w:val="00A47E01"/>
    <w:rsid w:val="00A5049B"/>
    <w:rsid w:val="00A50584"/>
    <w:rsid w:val="00A50FEF"/>
    <w:rsid w:val="00A5116D"/>
    <w:rsid w:val="00A51307"/>
    <w:rsid w:val="00A53124"/>
    <w:rsid w:val="00A53587"/>
    <w:rsid w:val="00A5426E"/>
    <w:rsid w:val="00A564A0"/>
    <w:rsid w:val="00A566C0"/>
    <w:rsid w:val="00A60AA1"/>
    <w:rsid w:val="00A65567"/>
    <w:rsid w:val="00A657D9"/>
    <w:rsid w:val="00A66F56"/>
    <w:rsid w:val="00A70951"/>
    <w:rsid w:val="00A722DD"/>
    <w:rsid w:val="00A81C37"/>
    <w:rsid w:val="00A9098A"/>
    <w:rsid w:val="00A90E84"/>
    <w:rsid w:val="00A92852"/>
    <w:rsid w:val="00A94D3F"/>
    <w:rsid w:val="00A94F64"/>
    <w:rsid w:val="00A95869"/>
    <w:rsid w:val="00A95DC5"/>
    <w:rsid w:val="00A963B4"/>
    <w:rsid w:val="00AA14F9"/>
    <w:rsid w:val="00AA2BFA"/>
    <w:rsid w:val="00AA3EE8"/>
    <w:rsid w:val="00AA5328"/>
    <w:rsid w:val="00AA6698"/>
    <w:rsid w:val="00AA7F37"/>
    <w:rsid w:val="00AB134B"/>
    <w:rsid w:val="00AB1593"/>
    <w:rsid w:val="00AB2A77"/>
    <w:rsid w:val="00AB5F03"/>
    <w:rsid w:val="00AC075C"/>
    <w:rsid w:val="00AC38C3"/>
    <w:rsid w:val="00AC78D1"/>
    <w:rsid w:val="00AD0860"/>
    <w:rsid w:val="00AD1900"/>
    <w:rsid w:val="00AD2895"/>
    <w:rsid w:val="00AD545D"/>
    <w:rsid w:val="00AD64FA"/>
    <w:rsid w:val="00AE0E41"/>
    <w:rsid w:val="00AE2E23"/>
    <w:rsid w:val="00AE3080"/>
    <w:rsid w:val="00AE534C"/>
    <w:rsid w:val="00AF29C1"/>
    <w:rsid w:val="00AF3ED6"/>
    <w:rsid w:val="00AF4726"/>
    <w:rsid w:val="00B00C2F"/>
    <w:rsid w:val="00B012A6"/>
    <w:rsid w:val="00B02156"/>
    <w:rsid w:val="00B02961"/>
    <w:rsid w:val="00B02FA9"/>
    <w:rsid w:val="00B0483F"/>
    <w:rsid w:val="00B06A8D"/>
    <w:rsid w:val="00B10287"/>
    <w:rsid w:val="00B1060E"/>
    <w:rsid w:val="00B10C0A"/>
    <w:rsid w:val="00B126BA"/>
    <w:rsid w:val="00B179F7"/>
    <w:rsid w:val="00B21BAF"/>
    <w:rsid w:val="00B2317F"/>
    <w:rsid w:val="00B24A67"/>
    <w:rsid w:val="00B31DD8"/>
    <w:rsid w:val="00B32C5F"/>
    <w:rsid w:val="00B35BC3"/>
    <w:rsid w:val="00B35BFC"/>
    <w:rsid w:val="00B40070"/>
    <w:rsid w:val="00B45A0E"/>
    <w:rsid w:val="00B46D16"/>
    <w:rsid w:val="00B55390"/>
    <w:rsid w:val="00B55AEF"/>
    <w:rsid w:val="00B561B2"/>
    <w:rsid w:val="00B56502"/>
    <w:rsid w:val="00B56EF7"/>
    <w:rsid w:val="00B6131D"/>
    <w:rsid w:val="00B62A6B"/>
    <w:rsid w:val="00B62AA4"/>
    <w:rsid w:val="00B63A1C"/>
    <w:rsid w:val="00B66AE2"/>
    <w:rsid w:val="00B675BB"/>
    <w:rsid w:val="00B70147"/>
    <w:rsid w:val="00B7128D"/>
    <w:rsid w:val="00B7311E"/>
    <w:rsid w:val="00B7311F"/>
    <w:rsid w:val="00B73AF8"/>
    <w:rsid w:val="00B744DA"/>
    <w:rsid w:val="00B75D51"/>
    <w:rsid w:val="00B76ED4"/>
    <w:rsid w:val="00B77E9E"/>
    <w:rsid w:val="00B8012B"/>
    <w:rsid w:val="00B8158D"/>
    <w:rsid w:val="00B815B2"/>
    <w:rsid w:val="00B82977"/>
    <w:rsid w:val="00B83606"/>
    <w:rsid w:val="00B83959"/>
    <w:rsid w:val="00B84BCC"/>
    <w:rsid w:val="00B85FC5"/>
    <w:rsid w:val="00B86613"/>
    <w:rsid w:val="00B87955"/>
    <w:rsid w:val="00B90671"/>
    <w:rsid w:val="00B9145A"/>
    <w:rsid w:val="00B91E69"/>
    <w:rsid w:val="00B959C2"/>
    <w:rsid w:val="00BA2635"/>
    <w:rsid w:val="00BA29F4"/>
    <w:rsid w:val="00BA4396"/>
    <w:rsid w:val="00BA4711"/>
    <w:rsid w:val="00BA5B43"/>
    <w:rsid w:val="00BA5F77"/>
    <w:rsid w:val="00BA67B7"/>
    <w:rsid w:val="00BA67BD"/>
    <w:rsid w:val="00BA6E39"/>
    <w:rsid w:val="00BB232C"/>
    <w:rsid w:val="00BB4360"/>
    <w:rsid w:val="00BB43A0"/>
    <w:rsid w:val="00BB54B9"/>
    <w:rsid w:val="00BB61EF"/>
    <w:rsid w:val="00BB737A"/>
    <w:rsid w:val="00BC1BDD"/>
    <w:rsid w:val="00BC375A"/>
    <w:rsid w:val="00BC508D"/>
    <w:rsid w:val="00BC5491"/>
    <w:rsid w:val="00BC586C"/>
    <w:rsid w:val="00BD0252"/>
    <w:rsid w:val="00BD13B9"/>
    <w:rsid w:val="00BD1DA4"/>
    <w:rsid w:val="00BD3955"/>
    <w:rsid w:val="00BD4D8D"/>
    <w:rsid w:val="00BD502E"/>
    <w:rsid w:val="00BD5359"/>
    <w:rsid w:val="00BD66D7"/>
    <w:rsid w:val="00BD7FAE"/>
    <w:rsid w:val="00BE0461"/>
    <w:rsid w:val="00BE6698"/>
    <w:rsid w:val="00BE6FB4"/>
    <w:rsid w:val="00BE7C40"/>
    <w:rsid w:val="00BF01D5"/>
    <w:rsid w:val="00BF1A14"/>
    <w:rsid w:val="00BF21C6"/>
    <w:rsid w:val="00BF25EC"/>
    <w:rsid w:val="00BF3709"/>
    <w:rsid w:val="00BF4023"/>
    <w:rsid w:val="00BF5BCA"/>
    <w:rsid w:val="00BF6DA6"/>
    <w:rsid w:val="00C03597"/>
    <w:rsid w:val="00C037C3"/>
    <w:rsid w:val="00C1092B"/>
    <w:rsid w:val="00C10A7F"/>
    <w:rsid w:val="00C12DF8"/>
    <w:rsid w:val="00C12E96"/>
    <w:rsid w:val="00C13524"/>
    <w:rsid w:val="00C1608C"/>
    <w:rsid w:val="00C16639"/>
    <w:rsid w:val="00C2037E"/>
    <w:rsid w:val="00C22089"/>
    <w:rsid w:val="00C245AB"/>
    <w:rsid w:val="00C26612"/>
    <w:rsid w:val="00C26A54"/>
    <w:rsid w:val="00C27E99"/>
    <w:rsid w:val="00C312AA"/>
    <w:rsid w:val="00C315BE"/>
    <w:rsid w:val="00C31E31"/>
    <w:rsid w:val="00C32B32"/>
    <w:rsid w:val="00C32B8F"/>
    <w:rsid w:val="00C33FDE"/>
    <w:rsid w:val="00C3537C"/>
    <w:rsid w:val="00C37090"/>
    <w:rsid w:val="00C379EF"/>
    <w:rsid w:val="00C40C56"/>
    <w:rsid w:val="00C40EF6"/>
    <w:rsid w:val="00C41EC7"/>
    <w:rsid w:val="00C42C72"/>
    <w:rsid w:val="00C42E2F"/>
    <w:rsid w:val="00C43286"/>
    <w:rsid w:val="00C43F6C"/>
    <w:rsid w:val="00C4434B"/>
    <w:rsid w:val="00C453D2"/>
    <w:rsid w:val="00C4588D"/>
    <w:rsid w:val="00C45897"/>
    <w:rsid w:val="00C45923"/>
    <w:rsid w:val="00C50182"/>
    <w:rsid w:val="00C5095A"/>
    <w:rsid w:val="00C52897"/>
    <w:rsid w:val="00C534AD"/>
    <w:rsid w:val="00C54069"/>
    <w:rsid w:val="00C54220"/>
    <w:rsid w:val="00C55BC2"/>
    <w:rsid w:val="00C568AB"/>
    <w:rsid w:val="00C57D6C"/>
    <w:rsid w:val="00C61072"/>
    <w:rsid w:val="00C62A0C"/>
    <w:rsid w:val="00C63326"/>
    <w:rsid w:val="00C639FB"/>
    <w:rsid w:val="00C63D36"/>
    <w:rsid w:val="00C64C14"/>
    <w:rsid w:val="00C7057A"/>
    <w:rsid w:val="00C721A7"/>
    <w:rsid w:val="00C724AB"/>
    <w:rsid w:val="00C72D0E"/>
    <w:rsid w:val="00C72EED"/>
    <w:rsid w:val="00C731E2"/>
    <w:rsid w:val="00C75605"/>
    <w:rsid w:val="00C7657F"/>
    <w:rsid w:val="00C7695F"/>
    <w:rsid w:val="00C80EC9"/>
    <w:rsid w:val="00C81084"/>
    <w:rsid w:val="00C81BC4"/>
    <w:rsid w:val="00C8355D"/>
    <w:rsid w:val="00C8721B"/>
    <w:rsid w:val="00C87976"/>
    <w:rsid w:val="00C91117"/>
    <w:rsid w:val="00C91A21"/>
    <w:rsid w:val="00C91C45"/>
    <w:rsid w:val="00C9246E"/>
    <w:rsid w:val="00C93198"/>
    <w:rsid w:val="00C95822"/>
    <w:rsid w:val="00CA22D3"/>
    <w:rsid w:val="00CA3A80"/>
    <w:rsid w:val="00CA3EED"/>
    <w:rsid w:val="00CA7FDB"/>
    <w:rsid w:val="00CB0AA2"/>
    <w:rsid w:val="00CB13AE"/>
    <w:rsid w:val="00CB1C85"/>
    <w:rsid w:val="00CB4485"/>
    <w:rsid w:val="00CB4C62"/>
    <w:rsid w:val="00CB58C2"/>
    <w:rsid w:val="00CC111C"/>
    <w:rsid w:val="00CC3EBB"/>
    <w:rsid w:val="00CC6829"/>
    <w:rsid w:val="00CD1854"/>
    <w:rsid w:val="00CD3BE6"/>
    <w:rsid w:val="00CD5838"/>
    <w:rsid w:val="00CD6E26"/>
    <w:rsid w:val="00CD7FF2"/>
    <w:rsid w:val="00CE0FB1"/>
    <w:rsid w:val="00CE0FD4"/>
    <w:rsid w:val="00CE31DD"/>
    <w:rsid w:val="00CE65CC"/>
    <w:rsid w:val="00CE6609"/>
    <w:rsid w:val="00CE66A8"/>
    <w:rsid w:val="00CF1019"/>
    <w:rsid w:val="00CF11C6"/>
    <w:rsid w:val="00CF3571"/>
    <w:rsid w:val="00CF5DF2"/>
    <w:rsid w:val="00D01B82"/>
    <w:rsid w:val="00D02BBD"/>
    <w:rsid w:val="00D034CC"/>
    <w:rsid w:val="00D03E3A"/>
    <w:rsid w:val="00D0471B"/>
    <w:rsid w:val="00D079DB"/>
    <w:rsid w:val="00D1024A"/>
    <w:rsid w:val="00D11541"/>
    <w:rsid w:val="00D13B2F"/>
    <w:rsid w:val="00D16DAD"/>
    <w:rsid w:val="00D17C51"/>
    <w:rsid w:val="00D20C0C"/>
    <w:rsid w:val="00D225D2"/>
    <w:rsid w:val="00D22A4E"/>
    <w:rsid w:val="00D23288"/>
    <w:rsid w:val="00D239D1"/>
    <w:rsid w:val="00D261B7"/>
    <w:rsid w:val="00D340E7"/>
    <w:rsid w:val="00D3621E"/>
    <w:rsid w:val="00D363BC"/>
    <w:rsid w:val="00D36C3E"/>
    <w:rsid w:val="00D434D7"/>
    <w:rsid w:val="00D46CF4"/>
    <w:rsid w:val="00D4754E"/>
    <w:rsid w:val="00D5209B"/>
    <w:rsid w:val="00D56712"/>
    <w:rsid w:val="00D57DC8"/>
    <w:rsid w:val="00D6107E"/>
    <w:rsid w:val="00D63EC2"/>
    <w:rsid w:val="00D64DCF"/>
    <w:rsid w:val="00D7324D"/>
    <w:rsid w:val="00D73B86"/>
    <w:rsid w:val="00D74319"/>
    <w:rsid w:val="00D77324"/>
    <w:rsid w:val="00D8227C"/>
    <w:rsid w:val="00D826B4"/>
    <w:rsid w:val="00D840AC"/>
    <w:rsid w:val="00D87873"/>
    <w:rsid w:val="00D913F1"/>
    <w:rsid w:val="00D934B9"/>
    <w:rsid w:val="00D96F55"/>
    <w:rsid w:val="00DA02D6"/>
    <w:rsid w:val="00DA07A6"/>
    <w:rsid w:val="00DA178A"/>
    <w:rsid w:val="00DA1794"/>
    <w:rsid w:val="00DA1AD0"/>
    <w:rsid w:val="00DA355F"/>
    <w:rsid w:val="00DA4289"/>
    <w:rsid w:val="00DA4899"/>
    <w:rsid w:val="00DA58EE"/>
    <w:rsid w:val="00DA5C8C"/>
    <w:rsid w:val="00DA5D6B"/>
    <w:rsid w:val="00DA6C71"/>
    <w:rsid w:val="00DB0E39"/>
    <w:rsid w:val="00DB22A7"/>
    <w:rsid w:val="00DB2CE0"/>
    <w:rsid w:val="00DB4F2E"/>
    <w:rsid w:val="00DC07D9"/>
    <w:rsid w:val="00DC083C"/>
    <w:rsid w:val="00DC4108"/>
    <w:rsid w:val="00DC4E32"/>
    <w:rsid w:val="00DC52D1"/>
    <w:rsid w:val="00DD06EA"/>
    <w:rsid w:val="00DD3310"/>
    <w:rsid w:val="00DD33E6"/>
    <w:rsid w:val="00DD3BBF"/>
    <w:rsid w:val="00DE2F5B"/>
    <w:rsid w:val="00DF0B7F"/>
    <w:rsid w:val="00DF0E89"/>
    <w:rsid w:val="00DF1C96"/>
    <w:rsid w:val="00DF23A2"/>
    <w:rsid w:val="00DF265C"/>
    <w:rsid w:val="00DF3E3B"/>
    <w:rsid w:val="00DF45AB"/>
    <w:rsid w:val="00DF4666"/>
    <w:rsid w:val="00DF69A9"/>
    <w:rsid w:val="00DF6B21"/>
    <w:rsid w:val="00E0026B"/>
    <w:rsid w:val="00E01165"/>
    <w:rsid w:val="00E01D3B"/>
    <w:rsid w:val="00E02D48"/>
    <w:rsid w:val="00E03AFB"/>
    <w:rsid w:val="00E05FD0"/>
    <w:rsid w:val="00E06413"/>
    <w:rsid w:val="00E114A8"/>
    <w:rsid w:val="00E11566"/>
    <w:rsid w:val="00E13095"/>
    <w:rsid w:val="00E14D80"/>
    <w:rsid w:val="00E150C6"/>
    <w:rsid w:val="00E161F4"/>
    <w:rsid w:val="00E23697"/>
    <w:rsid w:val="00E25A35"/>
    <w:rsid w:val="00E25F88"/>
    <w:rsid w:val="00E273AB"/>
    <w:rsid w:val="00E3065B"/>
    <w:rsid w:val="00E3333E"/>
    <w:rsid w:val="00E3508F"/>
    <w:rsid w:val="00E354E4"/>
    <w:rsid w:val="00E3657A"/>
    <w:rsid w:val="00E3775C"/>
    <w:rsid w:val="00E40E91"/>
    <w:rsid w:val="00E416A7"/>
    <w:rsid w:val="00E41E59"/>
    <w:rsid w:val="00E42B70"/>
    <w:rsid w:val="00E43112"/>
    <w:rsid w:val="00E45A4D"/>
    <w:rsid w:val="00E47A7F"/>
    <w:rsid w:val="00E47C75"/>
    <w:rsid w:val="00E47EA5"/>
    <w:rsid w:val="00E50915"/>
    <w:rsid w:val="00E50B2C"/>
    <w:rsid w:val="00E51782"/>
    <w:rsid w:val="00E5356D"/>
    <w:rsid w:val="00E53C98"/>
    <w:rsid w:val="00E540FF"/>
    <w:rsid w:val="00E54EC6"/>
    <w:rsid w:val="00E564C7"/>
    <w:rsid w:val="00E56B2B"/>
    <w:rsid w:val="00E60B9D"/>
    <w:rsid w:val="00E60EC8"/>
    <w:rsid w:val="00E61B51"/>
    <w:rsid w:val="00E625D1"/>
    <w:rsid w:val="00E62C7B"/>
    <w:rsid w:val="00E63DA0"/>
    <w:rsid w:val="00E67016"/>
    <w:rsid w:val="00E704B7"/>
    <w:rsid w:val="00E707E2"/>
    <w:rsid w:val="00E710D1"/>
    <w:rsid w:val="00E71330"/>
    <w:rsid w:val="00E720C2"/>
    <w:rsid w:val="00E72601"/>
    <w:rsid w:val="00E72A0D"/>
    <w:rsid w:val="00E72ED4"/>
    <w:rsid w:val="00E752D4"/>
    <w:rsid w:val="00E75F5E"/>
    <w:rsid w:val="00E7713E"/>
    <w:rsid w:val="00E81670"/>
    <w:rsid w:val="00E81875"/>
    <w:rsid w:val="00E82702"/>
    <w:rsid w:val="00E84F98"/>
    <w:rsid w:val="00E93576"/>
    <w:rsid w:val="00E9386C"/>
    <w:rsid w:val="00E93C29"/>
    <w:rsid w:val="00E94503"/>
    <w:rsid w:val="00E94902"/>
    <w:rsid w:val="00E95D8C"/>
    <w:rsid w:val="00EA015A"/>
    <w:rsid w:val="00EA21DD"/>
    <w:rsid w:val="00EA29E1"/>
    <w:rsid w:val="00EA389D"/>
    <w:rsid w:val="00EA41BF"/>
    <w:rsid w:val="00EA740C"/>
    <w:rsid w:val="00EA74E5"/>
    <w:rsid w:val="00EB1207"/>
    <w:rsid w:val="00EB1A2C"/>
    <w:rsid w:val="00EB224D"/>
    <w:rsid w:val="00EB46D9"/>
    <w:rsid w:val="00EB4B64"/>
    <w:rsid w:val="00EB4D10"/>
    <w:rsid w:val="00EB6B21"/>
    <w:rsid w:val="00EC2A7A"/>
    <w:rsid w:val="00EC68FB"/>
    <w:rsid w:val="00EC73A4"/>
    <w:rsid w:val="00ED0D77"/>
    <w:rsid w:val="00ED129C"/>
    <w:rsid w:val="00ED212A"/>
    <w:rsid w:val="00ED29BB"/>
    <w:rsid w:val="00ED369C"/>
    <w:rsid w:val="00ED463D"/>
    <w:rsid w:val="00ED5906"/>
    <w:rsid w:val="00ED640A"/>
    <w:rsid w:val="00ED6FAD"/>
    <w:rsid w:val="00ED76AD"/>
    <w:rsid w:val="00EE15DC"/>
    <w:rsid w:val="00EE1D74"/>
    <w:rsid w:val="00EE43BB"/>
    <w:rsid w:val="00EE4F64"/>
    <w:rsid w:val="00EE5F94"/>
    <w:rsid w:val="00EE6123"/>
    <w:rsid w:val="00EE76C9"/>
    <w:rsid w:val="00EF2AC1"/>
    <w:rsid w:val="00EF3A3D"/>
    <w:rsid w:val="00EF7309"/>
    <w:rsid w:val="00EF7B0A"/>
    <w:rsid w:val="00F00122"/>
    <w:rsid w:val="00F02024"/>
    <w:rsid w:val="00F02A5A"/>
    <w:rsid w:val="00F0353C"/>
    <w:rsid w:val="00F10E90"/>
    <w:rsid w:val="00F119AB"/>
    <w:rsid w:val="00F13B78"/>
    <w:rsid w:val="00F14517"/>
    <w:rsid w:val="00F16017"/>
    <w:rsid w:val="00F17869"/>
    <w:rsid w:val="00F20D4B"/>
    <w:rsid w:val="00F21242"/>
    <w:rsid w:val="00F2379F"/>
    <w:rsid w:val="00F23C3C"/>
    <w:rsid w:val="00F24FCE"/>
    <w:rsid w:val="00F25436"/>
    <w:rsid w:val="00F2644D"/>
    <w:rsid w:val="00F33BD4"/>
    <w:rsid w:val="00F37073"/>
    <w:rsid w:val="00F421CE"/>
    <w:rsid w:val="00F464DF"/>
    <w:rsid w:val="00F51A2B"/>
    <w:rsid w:val="00F52581"/>
    <w:rsid w:val="00F537DF"/>
    <w:rsid w:val="00F55560"/>
    <w:rsid w:val="00F60C42"/>
    <w:rsid w:val="00F6119D"/>
    <w:rsid w:val="00F61BFE"/>
    <w:rsid w:val="00F65785"/>
    <w:rsid w:val="00F667BE"/>
    <w:rsid w:val="00F67EB3"/>
    <w:rsid w:val="00F70E05"/>
    <w:rsid w:val="00F8074D"/>
    <w:rsid w:val="00F83453"/>
    <w:rsid w:val="00F834C1"/>
    <w:rsid w:val="00F84FC4"/>
    <w:rsid w:val="00F8666B"/>
    <w:rsid w:val="00F86A60"/>
    <w:rsid w:val="00F872AE"/>
    <w:rsid w:val="00F9312D"/>
    <w:rsid w:val="00F93FA2"/>
    <w:rsid w:val="00F945F5"/>
    <w:rsid w:val="00F94ABC"/>
    <w:rsid w:val="00F96AC7"/>
    <w:rsid w:val="00FA24C8"/>
    <w:rsid w:val="00FA31AF"/>
    <w:rsid w:val="00FA3221"/>
    <w:rsid w:val="00FA44BE"/>
    <w:rsid w:val="00FA6E12"/>
    <w:rsid w:val="00FA78D3"/>
    <w:rsid w:val="00FB1CF2"/>
    <w:rsid w:val="00FB31E7"/>
    <w:rsid w:val="00FB74F3"/>
    <w:rsid w:val="00FC0494"/>
    <w:rsid w:val="00FC1087"/>
    <w:rsid w:val="00FC3F1D"/>
    <w:rsid w:val="00FC5395"/>
    <w:rsid w:val="00FC6005"/>
    <w:rsid w:val="00FC7FE7"/>
    <w:rsid w:val="00FD05F8"/>
    <w:rsid w:val="00FD1A97"/>
    <w:rsid w:val="00FD4EAE"/>
    <w:rsid w:val="00FD5881"/>
    <w:rsid w:val="00FD5CB7"/>
    <w:rsid w:val="00FD7F82"/>
    <w:rsid w:val="00FE045F"/>
    <w:rsid w:val="00FE10B5"/>
    <w:rsid w:val="00FE1DD0"/>
    <w:rsid w:val="00FE26B2"/>
    <w:rsid w:val="00FE6788"/>
    <w:rsid w:val="00FE7EEC"/>
    <w:rsid w:val="00FF022F"/>
    <w:rsid w:val="00FF2B72"/>
    <w:rsid w:val="00FF4741"/>
    <w:rsid w:val="00FF4BD1"/>
    <w:rsid w:val="00FF4F73"/>
    <w:rsid w:val="00FF562D"/>
    <w:rsid w:val="00FF5807"/>
    <w:rsid w:val="00FF68E0"/>
    <w:rsid w:val="00FF6D6A"/>
    <w:rsid w:val="00FF74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Number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26"/>
    <w:pPr>
      <w:bidi/>
    </w:pPr>
  </w:style>
  <w:style w:type="paragraph" w:styleId="Heading1">
    <w:name w:val="heading 1"/>
    <w:basedOn w:val="Normal"/>
    <w:next w:val="Normal"/>
    <w:link w:val="Heading1Char"/>
    <w:qFormat/>
    <w:rsid w:val="00C62A0C"/>
    <w:pPr>
      <w:keepNext/>
      <w:jc w:val="center"/>
      <w:outlineLvl w:val="0"/>
    </w:pPr>
    <w:rPr>
      <w:b/>
      <w:bCs/>
    </w:rPr>
  </w:style>
  <w:style w:type="paragraph" w:styleId="Heading2">
    <w:name w:val="heading 2"/>
    <w:basedOn w:val="Normal"/>
    <w:next w:val="Normal"/>
    <w:qFormat/>
    <w:rsid w:val="00C62A0C"/>
    <w:pPr>
      <w:keepNext/>
      <w:bidi w:val="0"/>
      <w:jc w:val="center"/>
      <w:outlineLvl w:val="1"/>
    </w:pPr>
    <w:rPr>
      <w:rFonts w:ascii="Arial" w:hAnsi="Arial"/>
      <w:b/>
      <w:bCs/>
      <w:snapToGrid w:val="0"/>
      <w:color w:val="000000"/>
    </w:rPr>
  </w:style>
  <w:style w:type="paragraph" w:styleId="Heading3">
    <w:name w:val="heading 3"/>
    <w:basedOn w:val="Normal"/>
    <w:next w:val="Normal"/>
    <w:qFormat/>
    <w:rsid w:val="00C62A0C"/>
    <w:pPr>
      <w:keepNext/>
      <w:bidi w:val="0"/>
      <w:jc w:val="center"/>
      <w:outlineLvl w:val="2"/>
    </w:pPr>
    <w:rPr>
      <w:rFonts w:ascii="Arial" w:hAnsi="Arial"/>
      <w:b/>
      <w:bCs/>
      <w:snapToGrid w:val="0"/>
      <w:color w:val="000000"/>
    </w:rPr>
  </w:style>
  <w:style w:type="paragraph" w:styleId="Heading4">
    <w:name w:val="heading 4"/>
    <w:basedOn w:val="Normal"/>
    <w:next w:val="Normal"/>
    <w:qFormat/>
    <w:rsid w:val="00C62A0C"/>
    <w:pPr>
      <w:keepNext/>
      <w:tabs>
        <w:tab w:val="left" w:pos="0"/>
      </w:tabs>
      <w:bidi w:val="0"/>
      <w:jc w:val="center"/>
      <w:outlineLvl w:val="3"/>
    </w:pPr>
    <w:rPr>
      <w:snapToGrid w:val="0"/>
      <w:color w:val="000000"/>
    </w:rPr>
  </w:style>
  <w:style w:type="paragraph" w:styleId="Heading5">
    <w:name w:val="heading 5"/>
    <w:basedOn w:val="Normal"/>
    <w:next w:val="Normal"/>
    <w:qFormat/>
    <w:rsid w:val="00C62A0C"/>
    <w:pPr>
      <w:keepNext/>
      <w:bidi w:val="0"/>
      <w:jc w:val="center"/>
      <w:outlineLvl w:val="4"/>
    </w:pPr>
    <w:rPr>
      <w:rFonts w:ascii="Arial" w:hAnsi="Arial"/>
      <w:b/>
      <w:bCs/>
      <w:snapToGrid w:val="0"/>
      <w:color w:val="000000"/>
    </w:rPr>
  </w:style>
  <w:style w:type="paragraph" w:styleId="Heading6">
    <w:name w:val="heading 6"/>
    <w:basedOn w:val="Normal"/>
    <w:next w:val="Normal"/>
    <w:qFormat/>
    <w:rsid w:val="00C62A0C"/>
    <w:pPr>
      <w:keepNext/>
      <w:jc w:val="center"/>
      <w:outlineLvl w:val="5"/>
    </w:pPr>
    <w:rPr>
      <w:b/>
      <w:bCs/>
    </w:rPr>
  </w:style>
  <w:style w:type="paragraph" w:styleId="Heading7">
    <w:name w:val="heading 7"/>
    <w:basedOn w:val="Normal"/>
    <w:next w:val="Normal"/>
    <w:qFormat/>
    <w:rsid w:val="00C62A0C"/>
    <w:pPr>
      <w:keepNext/>
      <w:ind w:hanging="1"/>
      <w:jc w:val="center"/>
      <w:outlineLvl w:val="6"/>
    </w:pPr>
    <w:rPr>
      <w:b/>
      <w:bCs/>
    </w:rPr>
  </w:style>
  <w:style w:type="paragraph" w:styleId="Heading8">
    <w:name w:val="heading 8"/>
    <w:basedOn w:val="Normal"/>
    <w:next w:val="Normal"/>
    <w:qFormat/>
    <w:rsid w:val="00C62A0C"/>
    <w:pPr>
      <w:keepNext/>
      <w:ind w:firstLine="175"/>
      <w:jc w:val="lowKashida"/>
      <w:outlineLvl w:val="7"/>
    </w:pPr>
    <w:rPr>
      <w:b/>
      <w:bCs/>
    </w:rPr>
  </w:style>
  <w:style w:type="paragraph" w:styleId="Heading9">
    <w:name w:val="heading 9"/>
    <w:basedOn w:val="Normal"/>
    <w:next w:val="Normal"/>
    <w:link w:val="Heading9Char"/>
    <w:qFormat/>
    <w:rsid w:val="00C62A0C"/>
    <w:pPr>
      <w:keepNext/>
      <w:jc w:val="lowKashida"/>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62A0C"/>
    <w:pPr>
      <w:tabs>
        <w:tab w:val="center" w:pos="4153"/>
        <w:tab w:val="right" w:pos="8306"/>
      </w:tabs>
    </w:pPr>
  </w:style>
  <w:style w:type="paragraph" w:styleId="Footer">
    <w:name w:val="footer"/>
    <w:basedOn w:val="Normal"/>
    <w:link w:val="FooterChar"/>
    <w:uiPriority w:val="99"/>
    <w:rsid w:val="00C62A0C"/>
    <w:pPr>
      <w:tabs>
        <w:tab w:val="center" w:pos="4153"/>
        <w:tab w:val="right" w:pos="8306"/>
      </w:tabs>
    </w:pPr>
  </w:style>
  <w:style w:type="paragraph" w:styleId="BodyText">
    <w:name w:val="Body Text"/>
    <w:basedOn w:val="Normal"/>
    <w:link w:val="BodyTextChar"/>
    <w:semiHidden/>
    <w:rsid w:val="00C62A0C"/>
    <w:pPr>
      <w:tabs>
        <w:tab w:val="left" w:pos="0"/>
      </w:tabs>
      <w:jc w:val="lowKashida"/>
    </w:pPr>
  </w:style>
  <w:style w:type="paragraph" w:styleId="Title">
    <w:name w:val="Title"/>
    <w:basedOn w:val="Normal"/>
    <w:qFormat/>
    <w:rsid w:val="00C62A0C"/>
    <w:pPr>
      <w:jc w:val="center"/>
    </w:pPr>
    <w:rPr>
      <w:b/>
      <w:bCs/>
    </w:rPr>
  </w:style>
  <w:style w:type="paragraph" w:styleId="Subtitle">
    <w:name w:val="Subtitle"/>
    <w:basedOn w:val="Normal"/>
    <w:qFormat/>
    <w:rsid w:val="00C62A0C"/>
    <w:pPr>
      <w:bidi w:val="0"/>
      <w:jc w:val="center"/>
    </w:pPr>
    <w:rPr>
      <w:b/>
      <w:bCs/>
    </w:rPr>
  </w:style>
  <w:style w:type="paragraph" w:styleId="BodyTextIndent">
    <w:name w:val="Body Text Indent"/>
    <w:basedOn w:val="Normal"/>
    <w:semiHidden/>
    <w:rsid w:val="00C62A0C"/>
    <w:pPr>
      <w:ind w:hanging="1"/>
      <w:jc w:val="lowKashida"/>
    </w:pPr>
  </w:style>
  <w:style w:type="paragraph" w:styleId="FootnoteText">
    <w:name w:val="footnote text"/>
    <w:basedOn w:val="Normal"/>
    <w:semiHidden/>
    <w:rsid w:val="00C62A0C"/>
  </w:style>
  <w:style w:type="character" w:styleId="FootnoteReference">
    <w:name w:val="footnote reference"/>
    <w:basedOn w:val="DefaultParagraphFont"/>
    <w:semiHidden/>
    <w:rsid w:val="00C62A0C"/>
    <w:rPr>
      <w:vertAlign w:val="superscript"/>
    </w:rPr>
  </w:style>
  <w:style w:type="character" w:styleId="PageNumber">
    <w:name w:val="page number"/>
    <w:basedOn w:val="DefaultParagraphFont"/>
    <w:semiHidden/>
    <w:rsid w:val="00C62A0C"/>
  </w:style>
  <w:style w:type="paragraph" w:styleId="BodyText2">
    <w:name w:val="Body Text 2"/>
    <w:basedOn w:val="Normal"/>
    <w:link w:val="BodyText2Char"/>
    <w:semiHidden/>
    <w:rsid w:val="00C62A0C"/>
    <w:pPr>
      <w:jc w:val="lowKashida"/>
    </w:pPr>
  </w:style>
  <w:style w:type="paragraph" w:styleId="BodyText3">
    <w:name w:val="Body Text 3"/>
    <w:basedOn w:val="Normal"/>
    <w:semiHidden/>
    <w:rsid w:val="00C62A0C"/>
    <w:pPr>
      <w:jc w:val="right"/>
    </w:pPr>
    <w:rPr>
      <w:b/>
      <w:bCs/>
    </w:rPr>
  </w:style>
  <w:style w:type="paragraph" w:styleId="Caption">
    <w:name w:val="caption"/>
    <w:basedOn w:val="Normal"/>
    <w:next w:val="Normal"/>
    <w:qFormat/>
    <w:rsid w:val="00C62A0C"/>
    <w:pPr>
      <w:spacing w:before="120" w:after="120"/>
      <w:jc w:val="right"/>
    </w:pPr>
    <w:rPr>
      <w:b/>
      <w:bCs/>
    </w:rPr>
  </w:style>
  <w:style w:type="character" w:styleId="Strong">
    <w:name w:val="Strong"/>
    <w:basedOn w:val="DefaultParagraphFont"/>
    <w:uiPriority w:val="22"/>
    <w:qFormat/>
    <w:rsid w:val="00C62A0C"/>
    <w:rPr>
      <w:b/>
      <w:bCs/>
    </w:rPr>
  </w:style>
  <w:style w:type="character" w:styleId="Hyperlink">
    <w:name w:val="Hyperlink"/>
    <w:basedOn w:val="DefaultParagraphFont"/>
    <w:semiHidden/>
    <w:rsid w:val="00C62A0C"/>
    <w:rPr>
      <w:color w:val="0000FF"/>
      <w:u w:val="single"/>
    </w:rPr>
  </w:style>
  <w:style w:type="character" w:styleId="FollowedHyperlink">
    <w:name w:val="FollowedHyperlink"/>
    <w:basedOn w:val="DefaultParagraphFont"/>
    <w:semiHidden/>
    <w:rsid w:val="00C62A0C"/>
    <w:rPr>
      <w:color w:val="800080"/>
      <w:u w:val="single"/>
    </w:rPr>
  </w:style>
  <w:style w:type="paragraph" w:customStyle="1" w:styleId="xl36">
    <w:name w:val="xl36"/>
    <w:basedOn w:val="Normal"/>
    <w:rsid w:val="00C62A0C"/>
    <w:pPr>
      <w:bidi w:val="0"/>
      <w:spacing w:before="100" w:beforeAutospacing="1" w:after="100" w:afterAutospacing="1"/>
      <w:textAlignment w:val="center"/>
    </w:pPr>
    <w:rPr>
      <w:rFonts w:cs="Times New Roman"/>
      <w:sz w:val="16"/>
      <w:szCs w:val="16"/>
    </w:rPr>
  </w:style>
  <w:style w:type="paragraph" w:customStyle="1" w:styleId="xl45">
    <w:name w:val="xl45"/>
    <w:basedOn w:val="Normal"/>
    <w:rsid w:val="00C62A0C"/>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paragraph" w:customStyle="1" w:styleId="font5">
    <w:name w:val="font5"/>
    <w:basedOn w:val="Normal"/>
    <w:rsid w:val="00C62A0C"/>
    <w:pPr>
      <w:bidi w:val="0"/>
      <w:spacing w:before="100" w:beforeAutospacing="1" w:after="100" w:afterAutospacing="1"/>
    </w:pPr>
    <w:rPr>
      <w:rFonts w:cs="Times New Roman"/>
      <w:b/>
      <w:bCs/>
      <w:sz w:val="22"/>
      <w:szCs w:val="22"/>
    </w:rPr>
  </w:style>
  <w:style w:type="paragraph" w:customStyle="1" w:styleId="font6">
    <w:name w:val="font6"/>
    <w:basedOn w:val="Normal"/>
    <w:rsid w:val="00C62A0C"/>
    <w:pPr>
      <w:bidi w:val="0"/>
      <w:spacing w:before="100" w:beforeAutospacing="1" w:after="100" w:afterAutospacing="1"/>
    </w:pPr>
    <w:rPr>
      <w:rFonts w:cs="Simplified Arabic" w:hint="cs"/>
      <w:b/>
      <w:bCs/>
      <w:sz w:val="22"/>
      <w:szCs w:val="22"/>
    </w:rPr>
  </w:style>
  <w:style w:type="paragraph" w:customStyle="1" w:styleId="xl30">
    <w:name w:val="xl30"/>
    <w:basedOn w:val="Normal"/>
    <w:rsid w:val="00C62A0C"/>
    <w:pPr>
      <w:bidi w:val="0"/>
      <w:spacing w:before="100" w:beforeAutospacing="1" w:after="100" w:afterAutospacing="1"/>
      <w:jc w:val="right"/>
      <w:textAlignment w:val="center"/>
    </w:pPr>
    <w:rPr>
      <w:rFonts w:cs="Times New Roman"/>
      <w:sz w:val="16"/>
      <w:szCs w:val="16"/>
    </w:rPr>
  </w:style>
  <w:style w:type="paragraph" w:customStyle="1" w:styleId="xl31">
    <w:name w:val="xl31"/>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2">
    <w:name w:val="xl32"/>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3">
    <w:name w:val="xl33"/>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4">
    <w:name w:val="xl34"/>
    <w:basedOn w:val="Normal"/>
    <w:rsid w:val="00C62A0C"/>
    <w:pPr>
      <w:bidi w:val="0"/>
      <w:spacing w:before="100" w:beforeAutospacing="1" w:after="100" w:afterAutospacing="1"/>
      <w:textAlignment w:val="center"/>
    </w:pPr>
    <w:rPr>
      <w:rFonts w:cs="Times New Roman"/>
      <w:sz w:val="16"/>
      <w:szCs w:val="16"/>
    </w:rPr>
  </w:style>
  <w:style w:type="paragraph" w:customStyle="1" w:styleId="xl35">
    <w:name w:val="xl35"/>
    <w:basedOn w:val="Normal"/>
    <w:rsid w:val="00C62A0C"/>
    <w:pPr>
      <w:bidi w:val="0"/>
      <w:spacing w:before="100" w:beforeAutospacing="1" w:after="100" w:afterAutospacing="1"/>
      <w:textAlignment w:val="center"/>
    </w:pPr>
    <w:rPr>
      <w:rFonts w:cs="Times New Roman"/>
      <w:sz w:val="16"/>
      <w:szCs w:val="16"/>
    </w:rPr>
  </w:style>
  <w:style w:type="paragraph" w:customStyle="1" w:styleId="xl37">
    <w:name w:val="xl37"/>
    <w:basedOn w:val="Normal"/>
    <w:rsid w:val="00C62A0C"/>
    <w:pPr>
      <w:bidi w:val="0"/>
      <w:spacing w:before="100" w:beforeAutospacing="1" w:after="100" w:afterAutospacing="1"/>
      <w:jc w:val="right"/>
      <w:textAlignment w:val="center"/>
    </w:pPr>
    <w:rPr>
      <w:rFonts w:cs="Times New Roman"/>
      <w:sz w:val="18"/>
      <w:szCs w:val="18"/>
    </w:rPr>
  </w:style>
  <w:style w:type="paragraph" w:customStyle="1" w:styleId="xl38">
    <w:name w:val="xl38"/>
    <w:basedOn w:val="Normal"/>
    <w:rsid w:val="00C62A0C"/>
    <w:pPr>
      <w:pBdr>
        <w:top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39">
    <w:name w:val="xl39"/>
    <w:basedOn w:val="Normal"/>
    <w:rsid w:val="00C62A0C"/>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0">
    <w:name w:val="xl40"/>
    <w:basedOn w:val="Normal"/>
    <w:rsid w:val="00C62A0C"/>
    <w:pPr>
      <w:pBdr>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1">
    <w:name w:val="xl41"/>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Times New Roman"/>
      <w:sz w:val="18"/>
      <w:szCs w:val="18"/>
    </w:rPr>
  </w:style>
  <w:style w:type="paragraph" w:customStyle="1" w:styleId="xl42">
    <w:name w:val="xl42"/>
    <w:basedOn w:val="Normal"/>
    <w:rsid w:val="00C62A0C"/>
    <w:pPr>
      <w:pBdr>
        <w:left w:val="single" w:sz="4" w:space="0" w:color="auto"/>
        <w:right w:val="single" w:sz="4" w:space="0" w:color="auto"/>
      </w:pBdr>
      <w:bidi w:val="0"/>
      <w:spacing w:before="100" w:beforeAutospacing="1" w:after="100" w:afterAutospacing="1"/>
      <w:jc w:val="right"/>
      <w:textAlignment w:val="center"/>
    </w:pPr>
    <w:rPr>
      <w:rFonts w:cs="Simplified Arabic" w:hint="cs"/>
      <w:sz w:val="18"/>
      <w:szCs w:val="18"/>
    </w:rPr>
  </w:style>
  <w:style w:type="paragraph" w:customStyle="1" w:styleId="xl43">
    <w:name w:val="xl43"/>
    <w:basedOn w:val="Normal"/>
    <w:rsid w:val="00C62A0C"/>
    <w:pPr>
      <w:pBdr>
        <w:left w:val="single" w:sz="4" w:space="0" w:color="auto"/>
        <w:bottom w:val="single" w:sz="4" w:space="0" w:color="auto"/>
        <w:right w:val="single" w:sz="4" w:space="0" w:color="auto"/>
      </w:pBdr>
      <w:bidi w:val="0"/>
      <w:spacing w:before="100" w:beforeAutospacing="1" w:after="100" w:afterAutospacing="1"/>
      <w:jc w:val="right"/>
      <w:textAlignment w:val="center"/>
    </w:pPr>
    <w:rPr>
      <w:rFonts w:cs="Simplified Arabic" w:hint="cs"/>
      <w:b/>
      <w:bCs/>
      <w:sz w:val="18"/>
      <w:szCs w:val="18"/>
    </w:rPr>
  </w:style>
  <w:style w:type="paragraph" w:customStyle="1" w:styleId="xl44">
    <w:name w:val="xl44"/>
    <w:basedOn w:val="Normal"/>
    <w:rsid w:val="00C62A0C"/>
    <w:pPr>
      <w:pBdr>
        <w:top w:val="single" w:sz="4" w:space="0" w:color="auto"/>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6">
    <w:name w:val="xl46"/>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7">
    <w:name w:val="xl47"/>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8">
    <w:name w:val="xl48"/>
    <w:basedOn w:val="Normal"/>
    <w:rsid w:val="00C62A0C"/>
    <w:pPr>
      <w:pBdr>
        <w:left w:val="single" w:sz="4" w:space="0" w:color="auto"/>
        <w:right w:val="single" w:sz="4" w:space="0" w:color="auto"/>
      </w:pBdr>
      <w:bidi w:val="0"/>
      <w:spacing w:before="100" w:beforeAutospacing="1" w:after="100" w:afterAutospacing="1"/>
      <w:textAlignment w:val="center"/>
    </w:pPr>
    <w:rPr>
      <w:rFonts w:cs="Times New Roman"/>
      <w:sz w:val="18"/>
      <w:szCs w:val="18"/>
    </w:rPr>
  </w:style>
  <w:style w:type="paragraph" w:customStyle="1" w:styleId="xl49">
    <w:name w:val="xl49"/>
    <w:basedOn w:val="Normal"/>
    <w:rsid w:val="00C62A0C"/>
    <w:pPr>
      <w:pBdr>
        <w:left w:val="single" w:sz="4" w:space="0" w:color="auto"/>
        <w:bottom w:val="single" w:sz="4" w:space="0" w:color="auto"/>
        <w:right w:val="single" w:sz="4" w:space="0" w:color="auto"/>
      </w:pBdr>
      <w:bidi w:val="0"/>
      <w:spacing w:before="100" w:beforeAutospacing="1" w:after="100" w:afterAutospacing="1"/>
      <w:textAlignment w:val="center"/>
    </w:pPr>
    <w:rPr>
      <w:rFonts w:cs="Times New Roman"/>
      <w:b/>
      <w:bCs/>
      <w:sz w:val="18"/>
      <w:szCs w:val="18"/>
    </w:rPr>
  </w:style>
  <w:style w:type="paragraph" w:customStyle="1" w:styleId="xl50">
    <w:name w:val="xl50"/>
    <w:basedOn w:val="Normal"/>
    <w:rsid w:val="00C62A0C"/>
    <w:pPr>
      <w:pBdr>
        <w:top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1">
    <w:name w:val="xl51"/>
    <w:basedOn w:val="Normal"/>
    <w:rsid w:val="00C62A0C"/>
    <w:pPr>
      <w:pBdr>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2">
    <w:name w:val="xl52"/>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53">
    <w:name w:val="xl53"/>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Simplified Arabic" w:hint="cs"/>
      <w:b/>
      <w:bCs/>
      <w:sz w:val="18"/>
      <w:szCs w:val="18"/>
    </w:rPr>
  </w:style>
  <w:style w:type="paragraph" w:customStyle="1" w:styleId="xl54">
    <w:name w:val="xl54"/>
    <w:basedOn w:val="Normal"/>
    <w:rsid w:val="00C62A0C"/>
    <w:pPr>
      <w:pBdr>
        <w:right w:val="single" w:sz="4" w:space="9" w:color="auto"/>
      </w:pBd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5">
    <w:name w:val="xl55"/>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6">
    <w:name w:val="xl56"/>
    <w:basedOn w:val="Normal"/>
    <w:rsid w:val="00C62A0C"/>
    <w:pPr>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57">
    <w:name w:val="xl57"/>
    <w:basedOn w:val="Normal"/>
    <w:rsid w:val="00C62A0C"/>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8">
    <w:name w:val="xl58"/>
    <w:basedOn w:val="Normal"/>
    <w:rsid w:val="00C62A0C"/>
    <w:pPr>
      <w:pBdr>
        <w:bottom w:val="single" w:sz="4" w:space="0" w:color="auto"/>
      </w:pBdr>
      <w:bidi w:val="0"/>
      <w:spacing w:before="100" w:beforeAutospacing="1" w:after="100" w:afterAutospacing="1"/>
      <w:ind w:firstLineChars="100" w:firstLine="100"/>
      <w:jc w:val="right"/>
      <w:textAlignment w:val="center"/>
    </w:pPr>
    <w:rPr>
      <w:rFonts w:ascii="Arial" w:hAnsi="Arial" w:cs="Arial"/>
      <w:b/>
      <w:bCs/>
      <w:sz w:val="18"/>
      <w:szCs w:val="18"/>
    </w:rPr>
  </w:style>
  <w:style w:type="paragraph" w:customStyle="1" w:styleId="xl59">
    <w:name w:val="xl59"/>
    <w:basedOn w:val="Normal"/>
    <w:rsid w:val="00C62A0C"/>
    <w:pPr>
      <w:pBdr>
        <w:left w:val="single" w:sz="4" w:space="0" w:color="auto"/>
        <w:bottom w:val="single" w:sz="4" w:space="0" w:color="auto"/>
      </w:pBdr>
      <w:shd w:val="clear" w:color="FFFFFF" w:fill="FFFFFF"/>
      <w:bidi w:val="0"/>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60">
    <w:name w:val="xl60"/>
    <w:basedOn w:val="Normal"/>
    <w:rsid w:val="00C62A0C"/>
    <w:pPr>
      <w:pBdr>
        <w:left w:val="single" w:sz="4" w:space="0" w:color="auto"/>
        <w:bottom w:val="single" w:sz="4" w:space="0" w:color="auto"/>
        <w:right w:val="single" w:sz="4" w:space="0" w:color="auto"/>
      </w:pBdr>
      <w:shd w:val="clear" w:color="FFFFFF" w:fill="FFFFFF"/>
      <w:bidi w:val="0"/>
      <w:spacing w:before="100" w:beforeAutospacing="1" w:after="100" w:afterAutospacing="1"/>
      <w:textAlignment w:val="center"/>
    </w:pPr>
    <w:rPr>
      <w:rFonts w:cs="Times New Roman"/>
      <w:sz w:val="18"/>
      <w:szCs w:val="18"/>
    </w:rPr>
  </w:style>
  <w:style w:type="paragraph" w:customStyle="1" w:styleId="xl61">
    <w:name w:val="xl61"/>
    <w:basedOn w:val="Normal"/>
    <w:rsid w:val="00C62A0C"/>
    <w:pPr>
      <w:pBdr>
        <w:left w:val="single" w:sz="4" w:space="0" w:color="auto"/>
        <w:bottom w:val="single" w:sz="4" w:space="0" w:color="auto"/>
        <w:right w:val="single" w:sz="4" w:space="0" w:color="auto"/>
      </w:pBdr>
      <w:shd w:val="clear" w:color="auto" w:fill="FFFFFF"/>
      <w:bidi w:val="0"/>
      <w:spacing w:before="100" w:beforeAutospacing="1" w:after="100" w:afterAutospacing="1"/>
      <w:jc w:val="right"/>
      <w:textAlignment w:val="center"/>
    </w:pPr>
    <w:rPr>
      <w:rFonts w:cs="Times New Roman"/>
      <w:color w:val="C0C0C0"/>
      <w:sz w:val="18"/>
      <w:szCs w:val="18"/>
    </w:rPr>
  </w:style>
  <w:style w:type="paragraph" w:customStyle="1" w:styleId="xl62">
    <w:name w:val="xl62"/>
    <w:basedOn w:val="Normal"/>
    <w:rsid w:val="00C62A0C"/>
    <w:pPr>
      <w:bidi w:val="0"/>
      <w:spacing w:before="100" w:beforeAutospacing="1" w:after="100" w:afterAutospacing="1"/>
      <w:jc w:val="center"/>
      <w:textAlignment w:val="center"/>
    </w:pPr>
    <w:rPr>
      <w:rFonts w:cs="Simplified Arabic" w:hint="cs"/>
      <w:b/>
      <w:bCs/>
      <w:sz w:val="22"/>
      <w:szCs w:val="22"/>
    </w:rPr>
  </w:style>
  <w:style w:type="paragraph" w:customStyle="1" w:styleId="xl63">
    <w:name w:val="xl63"/>
    <w:basedOn w:val="Normal"/>
    <w:rsid w:val="00C62A0C"/>
    <w:pPr>
      <w:bidi w:val="0"/>
      <w:spacing w:before="100" w:beforeAutospacing="1" w:after="100" w:afterAutospacing="1"/>
      <w:jc w:val="center"/>
      <w:textAlignment w:val="center"/>
    </w:pPr>
    <w:rPr>
      <w:rFonts w:cs="Times New Roman"/>
      <w:b/>
      <w:bCs/>
      <w:sz w:val="22"/>
      <w:szCs w:val="22"/>
    </w:rPr>
  </w:style>
  <w:style w:type="paragraph" w:customStyle="1" w:styleId="xl64">
    <w:name w:val="xl64"/>
    <w:basedOn w:val="Normal"/>
    <w:rsid w:val="00C62A0C"/>
    <w:pPr>
      <w:pBdr>
        <w:top w:val="single" w:sz="4" w:space="0" w:color="auto"/>
        <w:lef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5">
    <w:name w:val="xl65"/>
    <w:basedOn w:val="Normal"/>
    <w:rsid w:val="00C62A0C"/>
    <w:pPr>
      <w:pBdr>
        <w:left w:val="single" w:sz="4" w:space="0" w:color="auto"/>
        <w:bottom w:val="single" w:sz="4" w:space="0" w:color="auto"/>
      </w:pBdr>
      <w:bidi w:val="0"/>
      <w:spacing w:before="100" w:beforeAutospacing="1" w:after="100" w:afterAutospacing="1"/>
      <w:jc w:val="center"/>
    </w:pPr>
    <w:rPr>
      <w:rFonts w:cs="Times New Roman"/>
      <w:sz w:val="18"/>
      <w:szCs w:val="18"/>
    </w:rPr>
  </w:style>
  <w:style w:type="paragraph" w:customStyle="1" w:styleId="xl66">
    <w:name w:val="xl66"/>
    <w:basedOn w:val="Normal"/>
    <w:rsid w:val="00C62A0C"/>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Times New Roman"/>
      <w:b/>
      <w:bCs/>
      <w:sz w:val="18"/>
      <w:szCs w:val="18"/>
    </w:rPr>
  </w:style>
  <w:style w:type="paragraph" w:customStyle="1" w:styleId="xl67">
    <w:name w:val="xl67"/>
    <w:basedOn w:val="Normal"/>
    <w:rsid w:val="00C62A0C"/>
    <w:pPr>
      <w:pBdr>
        <w:left w:val="single" w:sz="4" w:space="0" w:color="auto"/>
        <w:bottom w:val="single" w:sz="4" w:space="0" w:color="auto"/>
        <w:right w:val="single" w:sz="4" w:space="0" w:color="auto"/>
      </w:pBdr>
      <w:bidi w:val="0"/>
      <w:spacing w:before="100" w:beforeAutospacing="1" w:after="100" w:afterAutospacing="1"/>
      <w:jc w:val="center"/>
    </w:pPr>
    <w:rPr>
      <w:rFonts w:cs="Times New Roman"/>
      <w:sz w:val="18"/>
      <w:szCs w:val="18"/>
    </w:rPr>
  </w:style>
  <w:style w:type="paragraph" w:styleId="BodyTextIndent2">
    <w:name w:val="Body Text Indent 2"/>
    <w:basedOn w:val="Normal"/>
    <w:semiHidden/>
    <w:rsid w:val="00C62A0C"/>
    <w:pPr>
      <w:tabs>
        <w:tab w:val="right" w:pos="849"/>
      </w:tabs>
      <w:bidi w:val="0"/>
      <w:ind w:right="494" w:firstLine="665"/>
    </w:pPr>
    <w:rPr>
      <w:rFonts w:ascii="Arial" w:hAnsi="Arial" w:cs="Arial"/>
      <w:snapToGrid w:val="0"/>
      <w:color w:val="000000"/>
      <w:sz w:val="14"/>
      <w:szCs w:val="14"/>
    </w:rPr>
  </w:style>
  <w:style w:type="paragraph" w:styleId="BodyTextIndent3">
    <w:name w:val="Body Text Indent 3"/>
    <w:basedOn w:val="Normal"/>
    <w:semiHidden/>
    <w:rsid w:val="00C62A0C"/>
    <w:pPr>
      <w:bidi w:val="0"/>
      <w:ind w:left="57"/>
      <w:jc w:val="right"/>
    </w:pPr>
    <w:rPr>
      <w:rFonts w:ascii="Arial" w:hAnsi="Arial" w:cs="Arial"/>
      <w:sz w:val="14"/>
      <w:szCs w:val="14"/>
    </w:rPr>
  </w:style>
  <w:style w:type="paragraph" w:styleId="NormalWeb">
    <w:name w:val="Normal (Web)"/>
    <w:basedOn w:val="Normal"/>
    <w:uiPriority w:val="99"/>
    <w:semiHidden/>
    <w:rsid w:val="00C62A0C"/>
    <w:pPr>
      <w:bidi w:val="0"/>
      <w:spacing w:before="100" w:beforeAutospacing="1" w:after="100" w:afterAutospacing="1"/>
    </w:pPr>
    <w:rPr>
      <w:rFonts w:ascii="Arial Unicode MS" w:eastAsia="Arial Unicode MS" w:hAnsi="Arial Unicode MS" w:cs="Arial Unicode MS"/>
      <w:color w:val="000000"/>
      <w:sz w:val="24"/>
      <w:szCs w:val="24"/>
      <w:lang w:eastAsia="ar-SA"/>
    </w:rPr>
  </w:style>
  <w:style w:type="paragraph" w:styleId="z-TopofForm">
    <w:name w:val="HTML Top of Form"/>
    <w:basedOn w:val="Normal"/>
    <w:next w:val="Normal"/>
    <w:hidden/>
    <w:rsid w:val="00C62A0C"/>
    <w:pPr>
      <w:pBdr>
        <w:bottom w:val="single" w:sz="6" w:space="1" w:color="auto"/>
      </w:pBdr>
      <w:bidi w:val="0"/>
      <w:jc w:val="center"/>
    </w:pPr>
    <w:rPr>
      <w:rFonts w:ascii="Arial" w:eastAsia="Arial Unicode MS" w:hAnsi="Arial" w:cs="Arial"/>
      <w:vanish/>
      <w:sz w:val="16"/>
      <w:szCs w:val="16"/>
      <w:lang w:eastAsia="ar-SA"/>
    </w:rPr>
  </w:style>
  <w:style w:type="paragraph" w:customStyle="1" w:styleId="xl27">
    <w:name w:val="xl27"/>
    <w:basedOn w:val="Normal"/>
    <w:rsid w:val="00C62A0C"/>
    <w:pPr>
      <w:pBdr>
        <w:right w:val="single" w:sz="4" w:space="0" w:color="auto"/>
      </w:pBdr>
      <w:bidi w:val="0"/>
      <w:spacing w:before="100" w:beforeAutospacing="1" w:after="100" w:afterAutospacing="1"/>
    </w:pPr>
    <w:rPr>
      <w:rFonts w:ascii="Arial" w:eastAsia="Arial Unicode MS" w:hAnsi="Arial" w:cs="Arial"/>
      <w:sz w:val="18"/>
      <w:szCs w:val="18"/>
      <w:lang w:eastAsia="ar-SA"/>
    </w:rPr>
  </w:style>
  <w:style w:type="paragraph" w:customStyle="1" w:styleId="font1">
    <w:name w:val="font1"/>
    <w:basedOn w:val="Normal"/>
    <w:rsid w:val="00E40E91"/>
    <w:pPr>
      <w:bidi w:val="0"/>
      <w:spacing w:before="100" w:beforeAutospacing="1" w:after="100" w:afterAutospacing="1"/>
    </w:pPr>
    <w:rPr>
      <w:rFonts w:ascii="Arial" w:eastAsia="Arial Unicode MS" w:hAnsi="Arial" w:cs="Arial"/>
      <w:lang w:eastAsia="ar-SA"/>
    </w:rPr>
  </w:style>
  <w:style w:type="paragraph" w:styleId="ListNumber4">
    <w:name w:val="List Number 4"/>
    <w:basedOn w:val="Normal"/>
    <w:semiHidden/>
    <w:rsid w:val="00E40E91"/>
    <w:pPr>
      <w:numPr>
        <w:numId w:val="9"/>
      </w:numPr>
      <w:ind w:left="1209" w:right="0"/>
    </w:pPr>
    <w:rPr>
      <w:rFonts w:cs="Times New Roman"/>
      <w:noProof/>
      <w:sz w:val="24"/>
    </w:rPr>
  </w:style>
  <w:style w:type="character" w:customStyle="1" w:styleId="hps">
    <w:name w:val="hps"/>
    <w:basedOn w:val="DefaultParagraphFont"/>
    <w:rsid w:val="008B4B1B"/>
  </w:style>
  <w:style w:type="paragraph" w:styleId="EndnoteText">
    <w:name w:val="endnote text"/>
    <w:basedOn w:val="Normal"/>
    <w:link w:val="EndnoteTextChar"/>
    <w:uiPriority w:val="99"/>
    <w:semiHidden/>
    <w:unhideWhenUsed/>
    <w:rsid w:val="005A5D32"/>
  </w:style>
  <w:style w:type="character" w:customStyle="1" w:styleId="EndnoteTextChar">
    <w:name w:val="Endnote Text Char"/>
    <w:basedOn w:val="DefaultParagraphFont"/>
    <w:link w:val="EndnoteText"/>
    <w:uiPriority w:val="99"/>
    <w:semiHidden/>
    <w:rsid w:val="005A5D32"/>
  </w:style>
  <w:style w:type="character" w:styleId="EndnoteReference">
    <w:name w:val="endnote reference"/>
    <w:basedOn w:val="DefaultParagraphFont"/>
    <w:uiPriority w:val="99"/>
    <w:semiHidden/>
    <w:unhideWhenUsed/>
    <w:rsid w:val="005A5D32"/>
    <w:rPr>
      <w:vertAlign w:val="superscript"/>
    </w:rPr>
  </w:style>
  <w:style w:type="character" w:styleId="Emphasis">
    <w:name w:val="Emphasis"/>
    <w:basedOn w:val="DefaultParagraphFont"/>
    <w:uiPriority w:val="20"/>
    <w:qFormat/>
    <w:rsid w:val="009A7B01"/>
    <w:rPr>
      <w:b/>
      <w:bCs/>
      <w:i w:val="0"/>
      <w:iCs w:val="0"/>
    </w:rPr>
  </w:style>
  <w:style w:type="table" w:styleId="TableGrid">
    <w:name w:val="Table Grid"/>
    <w:basedOn w:val="TableNormal"/>
    <w:uiPriority w:val="59"/>
    <w:rsid w:val="00AC78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Brp2">
    <w:name w:val="TxBr_p2"/>
    <w:basedOn w:val="Normal"/>
    <w:uiPriority w:val="99"/>
    <w:rsid w:val="00BE6698"/>
    <w:pPr>
      <w:widowControl w:val="0"/>
      <w:tabs>
        <w:tab w:val="left" w:pos="204"/>
      </w:tabs>
      <w:autoSpaceDE w:val="0"/>
      <w:autoSpaceDN w:val="0"/>
      <w:bidi w:val="0"/>
      <w:adjustRightInd w:val="0"/>
      <w:spacing w:line="240" w:lineRule="atLeast"/>
    </w:pPr>
    <w:rPr>
      <w:rFonts w:cs="Times New Roman"/>
      <w:sz w:val="24"/>
      <w:szCs w:val="24"/>
    </w:rPr>
  </w:style>
  <w:style w:type="character" w:customStyle="1" w:styleId="HeaderChar">
    <w:name w:val="Header Char"/>
    <w:basedOn w:val="DefaultParagraphFont"/>
    <w:link w:val="Header"/>
    <w:semiHidden/>
    <w:rsid w:val="00F13B78"/>
  </w:style>
  <w:style w:type="character" w:customStyle="1" w:styleId="FooterChar">
    <w:name w:val="Footer Char"/>
    <w:basedOn w:val="DefaultParagraphFont"/>
    <w:link w:val="Footer"/>
    <w:uiPriority w:val="99"/>
    <w:rsid w:val="00F13B78"/>
  </w:style>
  <w:style w:type="paragraph" w:styleId="BalloonText">
    <w:name w:val="Balloon Text"/>
    <w:basedOn w:val="Normal"/>
    <w:link w:val="BalloonTextChar"/>
    <w:uiPriority w:val="99"/>
    <w:semiHidden/>
    <w:unhideWhenUsed/>
    <w:rsid w:val="008212CD"/>
    <w:rPr>
      <w:rFonts w:ascii="Tahoma" w:hAnsi="Tahoma" w:cs="Tahoma"/>
      <w:sz w:val="16"/>
      <w:szCs w:val="16"/>
    </w:rPr>
  </w:style>
  <w:style w:type="character" w:customStyle="1" w:styleId="BalloonTextChar">
    <w:name w:val="Balloon Text Char"/>
    <w:basedOn w:val="DefaultParagraphFont"/>
    <w:link w:val="BalloonText"/>
    <w:uiPriority w:val="99"/>
    <w:semiHidden/>
    <w:rsid w:val="008212CD"/>
    <w:rPr>
      <w:rFonts w:ascii="Tahoma" w:hAnsi="Tahoma" w:cs="Tahoma"/>
      <w:sz w:val="16"/>
      <w:szCs w:val="16"/>
    </w:rPr>
  </w:style>
  <w:style w:type="character" w:customStyle="1" w:styleId="BodyText2Char">
    <w:name w:val="Body Text 2 Char"/>
    <w:basedOn w:val="DefaultParagraphFont"/>
    <w:link w:val="BodyText2"/>
    <w:semiHidden/>
    <w:rsid w:val="00D079DB"/>
  </w:style>
  <w:style w:type="character" w:customStyle="1" w:styleId="Heading1Char">
    <w:name w:val="Heading 1 Char"/>
    <w:basedOn w:val="DefaultParagraphFont"/>
    <w:link w:val="Heading1"/>
    <w:rsid w:val="0046577C"/>
    <w:rPr>
      <w:b/>
      <w:bCs/>
    </w:rPr>
  </w:style>
  <w:style w:type="character" w:customStyle="1" w:styleId="Heading9Char">
    <w:name w:val="Heading 9 Char"/>
    <w:basedOn w:val="DefaultParagraphFont"/>
    <w:link w:val="Heading9"/>
    <w:rsid w:val="0046577C"/>
    <w:rPr>
      <w:b/>
      <w:bCs/>
    </w:rPr>
  </w:style>
  <w:style w:type="character" w:customStyle="1" w:styleId="BodyTextChar">
    <w:name w:val="Body Text Char"/>
    <w:basedOn w:val="DefaultParagraphFont"/>
    <w:link w:val="BodyText"/>
    <w:semiHidden/>
    <w:rsid w:val="001E5ED8"/>
  </w:style>
  <w:style w:type="paragraph" w:styleId="ListParagraph">
    <w:name w:val="List Paragraph"/>
    <w:basedOn w:val="Normal"/>
    <w:uiPriority w:val="34"/>
    <w:qFormat/>
    <w:rsid w:val="00E710D1"/>
    <w:pPr>
      <w:ind w:left="720"/>
      <w:contextualSpacing/>
    </w:pPr>
  </w:style>
</w:styles>
</file>

<file path=word/webSettings.xml><?xml version="1.0" encoding="utf-8"?>
<w:webSettings xmlns:r="http://schemas.openxmlformats.org/officeDocument/2006/relationships" xmlns:w="http://schemas.openxmlformats.org/wordprocessingml/2006/main">
  <w:divs>
    <w:div w:id="9063314">
      <w:bodyDiv w:val="1"/>
      <w:marLeft w:val="0"/>
      <w:marRight w:val="0"/>
      <w:marTop w:val="0"/>
      <w:marBottom w:val="0"/>
      <w:divBdr>
        <w:top w:val="none" w:sz="0" w:space="0" w:color="auto"/>
        <w:left w:val="none" w:sz="0" w:space="0" w:color="auto"/>
        <w:bottom w:val="none" w:sz="0" w:space="0" w:color="auto"/>
        <w:right w:val="none" w:sz="0" w:space="0" w:color="auto"/>
      </w:divBdr>
    </w:div>
    <w:div w:id="9264153">
      <w:bodyDiv w:val="1"/>
      <w:marLeft w:val="0"/>
      <w:marRight w:val="0"/>
      <w:marTop w:val="0"/>
      <w:marBottom w:val="0"/>
      <w:divBdr>
        <w:top w:val="none" w:sz="0" w:space="0" w:color="auto"/>
        <w:left w:val="none" w:sz="0" w:space="0" w:color="auto"/>
        <w:bottom w:val="none" w:sz="0" w:space="0" w:color="auto"/>
        <w:right w:val="none" w:sz="0" w:space="0" w:color="auto"/>
      </w:divBdr>
    </w:div>
    <w:div w:id="17241986">
      <w:bodyDiv w:val="1"/>
      <w:marLeft w:val="0"/>
      <w:marRight w:val="0"/>
      <w:marTop w:val="0"/>
      <w:marBottom w:val="0"/>
      <w:divBdr>
        <w:top w:val="none" w:sz="0" w:space="0" w:color="auto"/>
        <w:left w:val="none" w:sz="0" w:space="0" w:color="auto"/>
        <w:bottom w:val="none" w:sz="0" w:space="0" w:color="auto"/>
        <w:right w:val="none" w:sz="0" w:space="0" w:color="auto"/>
      </w:divBdr>
    </w:div>
    <w:div w:id="33775589">
      <w:bodyDiv w:val="1"/>
      <w:marLeft w:val="0"/>
      <w:marRight w:val="0"/>
      <w:marTop w:val="0"/>
      <w:marBottom w:val="0"/>
      <w:divBdr>
        <w:top w:val="none" w:sz="0" w:space="0" w:color="auto"/>
        <w:left w:val="none" w:sz="0" w:space="0" w:color="auto"/>
        <w:bottom w:val="none" w:sz="0" w:space="0" w:color="auto"/>
        <w:right w:val="none" w:sz="0" w:space="0" w:color="auto"/>
      </w:divBdr>
    </w:div>
    <w:div w:id="103156630">
      <w:bodyDiv w:val="1"/>
      <w:marLeft w:val="0"/>
      <w:marRight w:val="0"/>
      <w:marTop w:val="0"/>
      <w:marBottom w:val="0"/>
      <w:divBdr>
        <w:top w:val="none" w:sz="0" w:space="0" w:color="auto"/>
        <w:left w:val="none" w:sz="0" w:space="0" w:color="auto"/>
        <w:bottom w:val="none" w:sz="0" w:space="0" w:color="auto"/>
        <w:right w:val="none" w:sz="0" w:space="0" w:color="auto"/>
      </w:divBdr>
    </w:div>
    <w:div w:id="191848183">
      <w:bodyDiv w:val="1"/>
      <w:marLeft w:val="0"/>
      <w:marRight w:val="0"/>
      <w:marTop w:val="0"/>
      <w:marBottom w:val="0"/>
      <w:divBdr>
        <w:top w:val="none" w:sz="0" w:space="0" w:color="auto"/>
        <w:left w:val="none" w:sz="0" w:space="0" w:color="auto"/>
        <w:bottom w:val="none" w:sz="0" w:space="0" w:color="auto"/>
        <w:right w:val="none" w:sz="0" w:space="0" w:color="auto"/>
      </w:divBdr>
    </w:div>
    <w:div w:id="245959626">
      <w:bodyDiv w:val="1"/>
      <w:marLeft w:val="0"/>
      <w:marRight w:val="0"/>
      <w:marTop w:val="0"/>
      <w:marBottom w:val="0"/>
      <w:divBdr>
        <w:top w:val="none" w:sz="0" w:space="0" w:color="auto"/>
        <w:left w:val="none" w:sz="0" w:space="0" w:color="auto"/>
        <w:bottom w:val="none" w:sz="0" w:space="0" w:color="auto"/>
        <w:right w:val="none" w:sz="0" w:space="0" w:color="auto"/>
      </w:divBdr>
    </w:div>
    <w:div w:id="248781623">
      <w:bodyDiv w:val="1"/>
      <w:marLeft w:val="0"/>
      <w:marRight w:val="0"/>
      <w:marTop w:val="0"/>
      <w:marBottom w:val="0"/>
      <w:divBdr>
        <w:top w:val="none" w:sz="0" w:space="0" w:color="auto"/>
        <w:left w:val="none" w:sz="0" w:space="0" w:color="auto"/>
        <w:bottom w:val="none" w:sz="0" w:space="0" w:color="auto"/>
        <w:right w:val="none" w:sz="0" w:space="0" w:color="auto"/>
      </w:divBdr>
    </w:div>
    <w:div w:id="361786774">
      <w:bodyDiv w:val="1"/>
      <w:marLeft w:val="0"/>
      <w:marRight w:val="0"/>
      <w:marTop w:val="0"/>
      <w:marBottom w:val="0"/>
      <w:divBdr>
        <w:top w:val="none" w:sz="0" w:space="0" w:color="auto"/>
        <w:left w:val="none" w:sz="0" w:space="0" w:color="auto"/>
        <w:bottom w:val="none" w:sz="0" w:space="0" w:color="auto"/>
        <w:right w:val="none" w:sz="0" w:space="0" w:color="auto"/>
      </w:divBdr>
    </w:div>
    <w:div w:id="399602267">
      <w:bodyDiv w:val="1"/>
      <w:marLeft w:val="0"/>
      <w:marRight w:val="0"/>
      <w:marTop w:val="0"/>
      <w:marBottom w:val="0"/>
      <w:divBdr>
        <w:top w:val="none" w:sz="0" w:space="0" w:color="auto"/>
        <w:left w:val="none" w:sz="0" w:space="0" w:color="auto"/>
        <w:bottom w:val="none" w:sz="0" w:space="0" w:color="auto"/>
        <w:right w:val="none" w:sz="0" w:space="0" w:color="auto"/>
      </w:divBdr>
    </w:div>
    <w:div w:id="451100573">
      <w:bodyDiv w:val="1"/>
      <w:marLeft w:val="0"/>
      <w:marRight w:val="0"/>
      <w:marTop w:val="0"/>
      <w:marBottom w:val="0"/>
      <w:divBdr>
        <w:top w:val="none" w:sz="0" w:space="0" w:color="auto"/>
        <w:left w:val="none" w:sz="0" w:space="0" w:color="auto"/>
        <w:bottom w:val="none" w:sz="0" w:space="0" w:color="auto"/>
        <w:right w:val="none" w:sz="0" w:space="0" w:color="auto"/>
      </w:divBdr>
    </w:div>
    <w:div w:id="472331097">
      <w:bodyDiv w:val="1"/>
      <w:marLeft w:val="0"/>
      <w:marRight w:val="0"/>
      <w:marTop w:val="0"/>
      <w:marBottom w:val="0"/>
      <w:divBdr>
        <w:top w:val="none" w:sz="0" w:space="0" w:color="auto"/>
        <w:left w:val="none" w:sz="0" w:space="0" w:color="auto"/>
        <w:bottom w:val="none" w:sz="0" w:space="0" w:color="auto"/>
        <w:right w:val="none" w:sz="0" w:space="0" w:color="auto"/>
      </w:divBdr>
    </w:div>
    <w:div w:id="518814432">
      <w:bodyDiv w:val="1"/>
      <w:marLeft w:val="0"/>
      <w:marRight w:val="0"/>
      <w:marTop w:val="0"/>
      <w:marBottom w:val="0"/>
      <w:divBdr>
        <w:top w:val="none" w:sz="0" w:space="0" w:color="auto"/>
        <w:left w:val="none" w:sz="0" w:space="0" w:color="auto"/>
        <w:bottom w:val="none" w:sz="0" w:space="0" w:color="auto"/>
        <w:right w:val="none" w:sz="0" w:space="0" w:color="auto"/>
      </w:divBdr>
    </w:div>
    <w:div w:id="523978575">
      <w:bodyDiv w:val="1"/>
      <w:marLeft w:val="0"/>
      <w:marRight w:val="0"/>
      <w:marTop w:val="0"/>
      <w:marBottom w:val="0"/>
      <w:divBdr>
        <w:top w:val="none" w:sz="0" w:space="0" w:color="auto"/>
        <w:left w:val="none" w:sz="0" w:space="0" w:color="auto"/>
        <w:bottom w:val="none" w:sz="0" w:space="0" w:color="auto"/>
        <w:right w:val="none" w:sz="0" w:space="0" w:color="auto"/>
      </w:divBdr>
    </w:div>
    <w:div w:id="658341472">
      <w:bodyDiv w:val="1"/>
      <w:marLeft w:val="0"/>
      <w:marRight w:val="0"/>
      <w:marTop w:val="0"/>
      <w:marBottom w:val="0"/>
      <w:divBdr>
        <w:top w:val="none" w:sz="0" w:space="0" w:color="auto"/>
        <w:left w:val="none" w:sz="0" w:space="0" w:color="auto"/>
        <w:bottom w:val="none" w:sz="0" w:space="0" w:color="auto"/>
        <w:right w:val="none" w:sz="0" w:space="0" w:color="auto"/>
      </w:divBdr>
    </w:div>
    <w:div w:id="663048989">
      <w:bodyDiv w:val="1"/>
      <w:marLeft w:val="0"/>
      <w:marRight w:val="0"/>
      <w:marTop w:val="0"/>
      <w:marBottom w:val="0"/>
      <w:divBdr>
        <w:top w:val="none" w:sz="0" w:space="0" w:color="auto"/>
        <w:left w:val="none" w:sz="0" w:space="0" w:color="auto"/>
        <w:bottom w:val="none" w:sz="0" w:space="0" w:color="auto"/>
        <w:right w:val="none" w:sz="0" w:space="0" w:color="auto"/>
      </w:divBdr>
    </w:div>
    <w:div w:id="665792170">
      <w:bodyDiv w:val="1"/>
      <w:marLeft w:val="0"/>
      <w:marRight w:val="0"/>
      <w:marTop w:val="0"/>
      <w:marBottom w:val="0"/>
      <w:divBdr>
        <w:top w:val="none" w:sz="0" w:space="0" w:color="auto"/>
        <w:left w:val="none" w:sz="0" w:space="0" w:color="auto"/>
        <w:bottom w:val="none" w:sz="0" w:space="0" w:color="auto"/>
        <w:right w:val="none" w:sz="0" w:space="0" w:color="auto"/>
      </w:divBdr>
    </w:div>
    <w:div w:id="672073569">
      <w:bodyDiv w:val="1"/>
      <w:marLeft w:val="0"/>
      <w:marRight w:val="0"/>
      <w:marTop w:val="0"/>
      <w:marBottom w:val="0"/>
      <w:divBdr>
        <w:top w:val="none" w:sz="0" w:space="0" w:color="auto"/>
        <w:left w:val="none" w:sz="0" w:space="0" w:color="auto"/>
        <w:bottom w:val="none" w:sz="0" w:space="0" w:color="auto"/>
        <w:right w:val="none" w:sz="0" w:space="0" w:color="auto"/>
      </w:divBdr>
    </w:div>
    <w:div w:id="743602108">
      <w:bodyDiv w:val="1"/>
      <w:marLeft w:val="0"/>
      <w:marRight w:val="0"/>
      <w:marTop w:val="0"/>
      <w:marBottom w:val="0"/>
      <w:divBdr>
        <w:top w:val="none" w:sz="0" w:space="0" w:color="auto"/>
        <w:left w:val="none" w:sz="0" w:space="0" w:color="auto"/>
        <w:bottom w:val="none" w:sz="0" w:space="0" w:color="auto"/>
        <w:right w:val="none" w:sz="0" w:space="0" w:color="auto"/>
      </w:divBdr>
    </w:div>
    <w:div w:id="790589178">
      <w:bodyDiv w:val="1"/>
      <w:marLeft w:val="0"/>
      <w:marRight w:val="0"/>
      <w:marTop w:val="0"/>
      <w:marBottom w:val="0"/>
      <w:divBdr>
        <w:top w:val="none" w:sz="0" w:space="0" w:color="auto"/>
        <w:left w:val="none" w:sz="0" w:space="0" w:color="auto"/>
        <w:bottom w:val="none" w:sz="0" w:space="0" w:color="auto"/>
        <w:right w:val="none" w:sz="0" w:space="0" w:color="auto"/>
      </w:divBdr>
    </w:div>
    <w:div w:id="860432451">
      <w:bodyDiv w:val="1"/>
      <w:marLeft w:val="0"/>
      <w:marRight w:val="0"/>
      <w:marTop w:val="0"/>
      <w:marBottom w:val="0"/>
      <w:divBdr>
        <w:top w:val="none" w:sz="0" w:space="0" w:color="auto"/>
        <w:left w:val="none" w:sz="0" w:space="0" w:color="auto"/>
        <w:bottom w:val="none" w:sz="0" w:space="0" w:color="auto"/>
        <w:right w:val="none" w:sz="0" w:space="0" w:color="auto"/>
      </w:divBdr>
    </w:div>
    <w:div w:id="885020731">
      <w:bodyDiv w:val="1"/>
      <w:marLeft w:val="0"/>
      <w:marRight w:val="0"/>
      <w:marTop w:val="0"/>
      <w:marBottom w:val="0"/>
      <w:divBdr>
        <w:top w:val="none" w:sz="0" w:space="0" w:color="auto"/>
        <w:left w:val="none" w:sz="0" w:space="0" w:color="auto"/>
        <w:bottom w:val="none" w:sz="0" w:space="0" w:color="auto"/>
        <w:right w:val="none" w:sz="0" w:space="0" w:color="auto"/>
      </w:divBdr>
    </w:div>
    <w:div w:id="916089822">
      <w:bodyDiv w:val="1"/>
      <w:marLeft w:val="0"/>
      <w:marRight w:val="0"/>
      <w:marTop w:val="0"/>
      <w:marBottom w:val="0"/>
      <w:divBdr>
        <w:top w:val="none" w:sz="0" w:space="0" w:color="auto"/>
        <w:left w:val="none" w:sz="0" w:space="0" w:color="auto"/>
        <w:bottom w:val="none" w:sz="0" w:space="0" w:color="auto"/>
        <w:right w:val="none" w:sz="0" w:space="0" w:color="auto"/>
      </w:divBdr>
      <w:divsChild>
        <w:div w:id="995181357">
          <w:marLeft w:val="0"/>
          <w:marRight w:val="0"/>
          <w:marTop w:val="0"/>
          <w:marBottom w:val="0"/>
          <w:divBdr>
            <w:top w:val="none" w:sz="0" w:space="0" w:color="auto"/>
            <w:left w:val="none" w:sz="0" w:space="0" w:color="auto"/>
            <w:bottom w:val="single" w:sz="4" w:space="5" w:color="CCCCCC"/>
            <w:right w:val="none" w:sz="0" w:space="0" w:color="auto"/>
          </w:divBdr>
          <w:divsChild>
            <w:div w:id="102307650">
              <w:marLeft w:val="0"/>
              <w:marRight w:val="0"/>
              <w:marTop w:val="0"/>
              <w:marBottom w:val="0"/>
              <w:divBdr>
                <w:top w:val="none" w:sz="0" w:space="0" w:color="auto"/>
                <w:left w:val="none" w:sz="0" w:space="0" w:color="auto"/>
                <w:bottom w:val="none" w:sz="0" w:space="0" w:color="auto"/>
                <w:right w:val="none" w:sz="0" w:space="0" w:color="auto"/>
              </w:divBdr>
              <w:divsChild>
                <w:div w:id="1307513831">
                  <w:marLeft w:val="0"/>
                  <w:marRight w:val="0"/>
                  <w:marTop w:val="0"/>
                  <w:marBottom w:val="0"/>
                  <w:divBdr>
                    <w:top w:val="none" w:sz="0" w:space="0" w:color="auto"/>
                    <w:left w:val="none" w:sz="0" w:space="0" w:color="auto"/>
                    <w:bottom w:val="none" w:sz="0" w:space="0" w:color="auto"/>
                    <w:right w:val="none" w:sz="0" w:space="0" w:color="auto"/>
                  </w:divBdr>
                  <w:divsChild>
                    <w:div w:id="779300068">
                      <w:marLeft w:val="0"/>
                      <w:marRight w:val="0"/>
                      <w:marTop w:val="0"/>
                      <w:marBottom w:val="0"/>
                      <w:divBdr>
                        <w:top w:val="none" w:sz="0" w:space="0" w:color="auto"/>
                        <w:left w:val="none" w:sz="0" w:space="0" w:color="auto"/>
                        <w:bottom w:val="none" w:sz="0" w:space="0" w:color="auto"/>
                        <w:right w:val="none" w:sz="0" w:space="0" w:color="auto"/>
                      </w:divBdr>
                      <w:divsChild>
                        <w:div w:id="288898650">
                          <w:marLeft w:val="0"/>
                          <w:marRight w:val="0"/>
                          <w:marTop w:val="0"/>
                          <w:marBottom w:val="0"/>
                          <w:divBdr>
                            <w:top w:val="single" w:sz="8" w:space="0" w:color="33B8EE"/>
                            <w:left w:val="none" w:sz="0" w:space="0" w:color="auto"/>
                            <w:bottom w:val="none" w:sz="0" w:space="0" w:color="auto"/>
                            <w:right w:val="none" w:sz="0" w:space="0" w:color="auto"/>
                          </w:divBdr>
                          <w:divsChild>
                            <w:div w:id="1014458502">
                              <w:marLeft w:val="0"/>
                              <w:marRight w:val="0"/>
                              <w:marTop w:val="0"/>
                              <w:marBottom w:val="0"/>
                              <w:divBdr>
                                <w:top w:val="none" w:sz="0" w:space="0" w:color="auto"/>
                                <w:left w:val="none" w:sz="0" w:space="0" w:color="auto"/>
                                <w:bottom w:val="none" w:sz="0" w:space="0" w:color="auto"/>
                                <w:right w:val="none" w:sz="0" w:space="0" w:color="auto"/>
                              </w:divBdr>
                              <w:divsChild>
                                <w:div w:id="191354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034516">
      <w:bodyDiv w:val="1"/>
      <w:marLeft w:val="0"/>
      <w:marRight w:val="0"/>
      <w:marTop w:val="0"/>
      <w:marBottom w:val="0"/>
      <w:divBdr>
        <w:top w:val="none" w:sz="0" w:space="0" w:color="auto"/>
        <w:left w:val="none" w:sz="0" w:space="0" w:color="auto"/>
        <w:bottom w:val="none" w:sz="0" w:space="0" w:color="auto"/>
        <w:right w:val="none" w:sz="0" w:space="0" w:color="auto"/>
      </w:divBdr>
    </w:div>
    <w:div w:id="928781913">
      <w:bodyDiv w:val="1"/>
      <w:marLeft w:val="0"/>
      <w:marRight w:val="0"/>
      <w:marTop w:val="0"/>
      <w:marBottom w:val="0"/>
      <w:divBdr>
        <w:top w:val="none" w:sz="0" w:space="0" w:color="auto"/>
        <w:left w:val="none" w:sz="0" w:space="0" w:color="auto"/>
        <w:bottom w:val="none" w:sz="0" w:space="0" w:color="auto"/>
        <w:right w:val="none" w:sz="0" w:space="0" w:color="auto"/>
      </w:divBdr>
    </w:div>
    <w:div w:id="938102879">
      <w:bodyDiv w:val="1"/>
      <w:marLeft w:val="0"/>
      <w:marRight w:val="0"/>
      <w:marTop w:val="0"/>
      <w:marBottom w:val="0"/>
      <w:divBdr>
        <w:top w:val="none" w:sz="0" w:space="0" w:color="auto"/>
        <w:left w:val="none" w:sz="0" w:space="0" w:color="auto"/>
        <w:bottom w:val="none" w:sz="0" w:space="0" w:color="auto"/>
        <w:right w:val="none" w:sz="0" w:space="0" w:color="auto"/>
      </w:divBdr>
    </w:div>
    <w:div w:id="947540820">
      <w:bodyDiv w:val="1"/>
      <w:marLeft w:val="0"/>
      <w:marRight w:val="0"/>
      <w:marTop w:val="0"/>
      <w:marBottom w:val="0"/>
      <w:divBdr>
        <w:top w:val="none" w:sz="0" w:space="0" w:color="auto"/>
        <w:left w:val="none" w:sz="0" w:space="0" w:color="auto"/>
        <w:bottom w:val="none" w:sz="0" w:space="0" w:color="auto"/>
        <w:right w:val="none" w:sz="0" w:space="0" w:color="auto"/>
      </w:divBdr>
    </w:div>
    <w:div w:id="975917005">
      <w:bodyDiv w:val="1"/>
      <w:marLeft w:val="0"/>
      <w:marRight w:val="0"/>
      <w:marTop w:val="0"/>
      <w:marBottom w:val="0"/>
      <w:divBdr>
        <w:top w:val="none" w:sz="0" w:space="0" w:color="auto"/>
        <w:left w:val="none" w:sz="0" w:space="0" w:color="auto"/>
        <w:bottom w:val="none" w:sz="0" w:space="0" w:color="auto"/>
        <w:right w:val="none" w:sz="0" w:space="0" w:color="auto"/>
      </w:divBdr>
    </w:div>
    <w:div w:id="1029065357">
      <w:bodyDiv w:val="1"/>
      <w:marLeft w:val="0"/>
      <w:marRight w:val="0"/>
      <w:marTop w:val="0"/>
      <w:marBottom w:val="0"/>
      <w:divBdr>
        <w:top w:val="none" w:sz="0" w:space="0" w:color="auto"/>
        <w:left w:val="none" w:sz="0" w:space="0" w:color="auto"/>
        <w:bottom w:val="none" w:sz="0" w:space="0" w:color="auto"/>
        <w:right w:val="none" w:sz="0" w:space="0" w:color="auto"/>
      </w:divBdr>
    </w:div>
    <w:div w:id="1045981453">
      <w:bodyDiv w:val="1"/>
      <w:marLeft w:val="0"/>
      <w:marRight w:val="0"/>
      <w:marTop w:val="0"/>
      <w:marBottom w:val="0"/>
      <w:divBdr>
        <w:top w:val="none" w:sz="0" w:space="0" w:color="auto"/>
        <w:left w:val="none" w:sz="0" w:space="0" w:color="auto"/>
        <w:bottom w:val="none" w:sz="0" w:space="0" w:color="auto"/>
        <w:right w:val="none" w:sz="0" w:space="0" w:color="auto"/>
      </w:divBdr>
    </w:div>
    <w:div w:id="1124083808">
      <w:bodyDiv w:val="1"/>
      <w:marLeft w:val="0"/>
      <w:marRight w:val="0"/>
      <w:marTop w:val="0"/>
      <w:marBottom w:val="0"/>
      <w:divBdr>
        <w:top w:val="none" w:sz="0" w:space="0" w:color="auto"/>
        <w:left w:val="none" w:sz="0" w:space="0" w:color="auto"/>
        <w:bottom w:val="none" w:sz="0" w:space="0" w:color="auto"/>
        <w:right w:val="none" w:sz="0" w:space="0" w:color="auto"/>
      </w:divBdr>
    </w:div>
    <w:div w:id="1164275680">
      <w:bodyDiv w:val="1"/>
      <w:marLeft w:val="0"/>
      <w:marRight w:val="0"/>
      <w:marTop w:val="0"/>
      <w:marBottom w:val="0"/>
      <w:divBdr>
        <w:top w:val="none" w:sz="0" w:space="0" w:color="auto"/>
        <w:left w:val="none" w:sz="0" w:space="0" w:color="auto"/>
        <w:bottom w:val="none" w:sz="0" w:space="0" w:color="auto"/>
        <w:right w:val="none" w:sz="0" w:space="0" w:color="auto"/>
      </w:divBdr>
    </w:div>
    <w:div w:id="1275819431">
      <w:bodyDiv w:val="1"/>
      <w:marLeft w:val="0"/>
      <w:marRight w:val="0"/>
      <w:marTop w:val="0"/>
      <w:marBottom w:val="0"/>
      <w:divBdr>
        <w:top w:val="none" w:sz="0" w:space="0" w:color="auto"/>
        <w:left w:val="none" w:sz="0" w:space="0" w:color="auto"/>
        <w:bottom w:val="none" w:sz="0" w:space="0" w:color="auto"/>
        <w:right w:val="none" w:sz="0" w:space="0" w:color="auto"/>
      </w:divBdr>
    </w:div>
    <w:div w:id="1290091841">
      <w:bodyDiv w:val="1"/>
      <w:marLeft w:val="0"/>
      <w:marRight w:val="0"/>
      <w:marTop w:val="0"/>
      <w:marBottom w:val="0"/>
      <w:divBdr>
        <w:top w:val="none" w:sz="0" w:space="0" w:color="auto"/>
        <w:left w:val="none" w:sz="0" w:space="0" w:color="auto"/>
        <w:bottom w:val="none" w:sz="0" w:space="0" w:color="auto"/>
        <w:right w:val="none" w:sz="0" w:space="0" w:color="auto"/>
      </w:divBdr>
    </w:div>
    <w:div w:id="1298949522">
      <w:bodyDiv w:val="1"/>
      <w:marLeft w:val="0"/>
      <w:marRight w:val="0"/>
      <w:marTop w:val="0"/>
      <w:marBottom w:val="0"/>
      <w:divBdr>
        <w:top w:val="none" w:sz="0" w:space="0" w:color="auto"/>
        <w:left w:val="none" w:sz="0" w:space="0" w:color="auto"/>
        <w:bottom w:val="none" w:sz="0" w:space="0" w:color="auto"/>
        <w:right w:val="none" w:sz="0" w:space="0" w:color="auto"/>
      </w:divBdr>
    </w:div>
    <w:div w:id="1355306944">
      <w:bodyDiv w:val="1"/>
      <w:marLeft w:val="0"/>
      <w:marRight w:val="0"/>
      <w:marTop w:val="0"/>
      <w:marBottom w:val="0"/>
      <w:divBdr>
        <w:top w:val="none" w:sz="0" w:space="0" w:color="auto"/>
        <w:left w:val="none" w:sz="0" w:space="0" w:color="auto"/>
        <w:bottom w:val="none" w:sz="0" w:space="0" w:color="auto"/>
        <w:right w:val="none" w:sz="0" w:space="0" w:color="auto"/>
      </w:divBdr>
    </w:div>
    <w:div w:id="1375275081">
      <w:bodyDiv w:val="1"/>
      <w:marLeft w:val="0"/>
      <w:marRight w:val="0"/>
      <w:marTop w:val="0"/>
      <w:marBottom w:val="0"/>
      <w:divBdr>
        <w:top w:val="none" w:sz="0" w:space="0" w:color="auto"/>
        <w:left w:val="none" w:sz="0" w:space="0" w:color="auto"/>
        <w:bottom w:val="none" w:sz="0" w:space="0" w:color="auto"/>
        <w:right w:val="none" w:sz="0" w:space="0" w:color="auto"/>
      </w:divBdr>
    </w:div>
    <w:div w:id="1393119995">
      <w:bodyDiv w:val="1"/>
      <w:marLeft w:val="0"/>
      <w:marRight w:val="0"/>
      <w:marTop w:val="0"/>
      <w:marBottom w:val="0"/>
      <w:divBdr>
        <w:top w:val="none" w:sz="0" w:space="0" w:color="auto"/>
        <w:left w:val="none" w:sz="0" w:space="0" w:color="auto"/>
        <w:bottom w:val="none" w:sz="0" w:space="0" w:color="auto"/>
        <w:right w:val="none" w:sz="0" w:space="0" w:color="auto"/>
      </w:divBdr>
    </w:div>
    <w:div w:id="1394279012">
      <w:bodyDiv w:val="1"/>
      <w:marLeft w:val="0"/>
      <w:marRight w:val="0"/>
      <w:marTop w:val="0"/>
      <w:marBottom w:val="0"/>
      <w:divBdr>
        <w:top w:val="none" w:sz="0" w:space="0" w:color="auto"/>
        <w:left w:val="none" w:sz="0" w:space="0" w:color="auto"/>
        <w:bottom w:val="none" w:sz="0" w:space="0" w:color="auto"/>
        <w:right w:val="none" w:sz="0" w:space="0" w:color="auto"/>
      </w:divBdr>
    </w:div>
    <w:div w:id="1460025408">
      <w:bodyDiv w:val="1"/>
      <w:marLeft w:val="0"/>
      <w:marRight w:val="0"/>
      <w:marTop w:val="0"/>
      <w:marBottom w:val="0"/>
      <w:divBdr>
        <w:top w:val="none" w:sz="0" w:space="0" w:color="auto"/>
        <w:left w:val="none" w:sz="0" w:space="0" w:color="auto"/>
        <w:bottom w:val="none" w:sz="0" w:space="0" w:color="auto"/>
        <w:right w:val="none" w:sz="0" w:space="0" w:color="auto"/>
      </w:divBdr>
    </w:div>
    <w:div w:id="1528912791">
      <w:bodyDiv w:val="1"/>
      <w:marLeft w:val="0"/>
      <w:marRight w:val="0"/>
      <w:marTop w:val="0"/>
      <w:marBottom w:val="0"/>
      <w:divBdr>
        <w:top w:val="none" w:sz="0" w:space="0" w:color="auto"/>
        <w:left w:val="none" w:sz="0" w:space="0" w:color="auto"/>
        <w:bottom w:val="none" w:sz="0" w:space="0" w:color="auto"/>
        <w:right w:val="none" w:sz="0" w:space="0" w:color="auto"/>
      </w:divBdr>
    </w:div>
    <w:div w:id="1541897621">
      <w:bodyDiv w:val="1"/>
      <w:marLeft w:val="0"/>
      <w:marRight w:val="0"/>
      <w:marTop w:val="0"/>
      <w:marBottom w:val="0"/>
      <w:divBdr>
        <w:top w:val="none" w:sz="0" w:space="0" w:color="auto"/>
        <w:left w:val="none" w:sz="0" w:space="0" w:color="auto"/>
        <w:bottom w:val="none" w:sz="0" w:space="0" w:color="auto"/>
        <w:right w:val="none" w:sz="0" w:space="0" w:color="auto"/>
      </w:divBdr>
    </w:div>
    <w:div w:id="1571384924">
      <w:bodyDiv w:val="1"/>
      <w:marLeft w:val="0"/>
      <w:marRight w:val="0"/>
      <w:marTop w:val="0"/>
      <w:marBottom w:val="0"/>
      <w:divBdr>
        <w:top w:val="none" w:sz="0" w:space="0" w:color="auto"/>
        <w:left w:val="none" w:sz="0" w:space="0" w:color="auto"/>
        <w:bottom w:val="none" w:sz="0" w:space="0" w:color="auto"/>
        <w:right w:val="none" w:sz="0" w:space="0" w:color="auto"/>
      </w:divBdr>
    </w:div>
    <w:div w:id="1637951968">
      <w:bodyDiv w:val="1"/>
      <w:marLeft w:val="0"/>
      <w:marRight w:val="0"/>
      <w:marTop w:val="0"/>
      <w:marBottom w:val="0"/>
      <w:divBdr>
        <w:top w:val="none" w:sz="0" w:space="0" w:color="auto"/>
        <w:left w:val="none" w:sz="0" w:space="0" w:color="auto"/>
        <w:bottom w:val="none" w:sz="0" w:space="0" w:color="auto"/>
        <w:right w:val="none" w:sz="0" w:space="0" w:color="auto"/>
      </w:divBdr>
    </w:div>
    <w:div w:id="1674602179">
      <w:bodyDiv w:val="1"/>
      <w:marLeft w:val="0"/>
      <w:marRight w:val="0"/>
      <w:marTop w:val="0"/>
      <w:marBottom w:val="0"/>
      <w:divBdr>
        <w:top w:val="none" w:sz="0" w:space="0" w:color="auto"/>
        <w:left w:val="none" w:sz="0" w:space="0" w:color="auto"/>
        <w:bottom w:val="none" w:sz="0" w:space="0" w:color="auto"/>
        <w:right w:val="none" w:sz="0" w:space="0" w:color="auto"/>
      </w:divBdr>
    </w:div>
    <w:div w:id="1695960909">
      <w:bodyDiv w:val="1"/>
      <w:marLeft w:val="0"/>
      <w:marRight w:val="0"/>
      <w:marTop w:val="0"/>
      <w:marBottom w:val="0"/>
      <w:divBdr>
        <w:top w:val="none" w:sz="0" w:space="0" w:color="auto"/>
        <w:left w:val="none" w:sz="0" w:space="0" w:color="auto"/>
        <w:bottom w:val="none" w:sz="0" w:space="0" w:color="auto"/>
        <w:right w:val="none" w:sz="0" w:space="0" w:color="auto"/>
      </w:divBdr>
    </w:div>
    <w:div w:id="1737627382">
      <w:bodyDiv w:val="1"/>
      <w:marLeft w:val="0"/>
      <w:marRight w:val="0"/>
      <w:marTop w:val="0"/>
      <w:marBottom w:val="0"/>
      <w:divBdr>
        <w:top w:val="none" w:sz="0" w:space="0" w:color="auto"/>
        <w:left w:val="none" w:sz="0" w:space="0" w:color="auto"/>
        <w:bottom w:val="none" w:sz="0" w:space="0" w:color="auto"/>
        <w:right w:val="none" w:sz="0" w:space="0" w:color="auto"/>
      </w:divBdr>
    </w:div>
    <w:div w:id="1748503469">
      <w:bodyDiv w:val="1"/>
      <w:marLeft w:val="0"/>
      <w:marRight w:val="0"/>
      <w:marTop w:val="0"/>
      <w:marBottom w:val="0"/>
      <w:divBdr>
        <w:top w:val="none" w:sz="0" w:space="0" w:color="auto"/>
        <w:left w:val="none" w:sz="0" w:space="0" w:color="auto"/>
        <w:bottom w:val="none" w:sz="0" w:space="0" w:color="auto"/>
        <w:right w:val="none" w:sz="0" w:space="0" w:color="auto"/>
      </w:divBdr>
      <w:divsChild>
        <w:div w:id="511913518">
          <w:marLeft w:val="0"/>
          <w:marRight w:val="0"/>
          <w:marTop w:val="0"/>
          <w:marBottom w:val="0"/>
          <w:divBdr>
            <w:top w:val="none" w:sz="0" w:space="0" w:color="auto"/>
            <w:left w:val="none" w:sz="0" w:space="0" w:color="auto"/>
            <w:bottom w:val="none" w:sz="0" w:space="0" w:color="auto"/>
            <w:right w:val="none" w:sz="0" w:space="0" w:color="auto"/>
          </w:divBdr>
        </w:div>
        <w:div w:id="544605724">
          <w:marLeft w:val="0"/>
          <w:marRight w:val="0"/>
          <w:marTop w:val="0"/>
          <w:marBottom w:val="0"/>
          <w:divBdr>
            <w:top w:val="none" w:sz="0" w:space="0" w:color="auto"/>
            <w:left w:val="none" w:sz="0" w:space="0" w:color="auto"/>
            <w:bottom w:val="none" w:sz="0" w:space="0" w:color="auto"/>
            <w:right w:val="none" w:sz="0" w:space="0" w:color="auto"/>
          </w:divBdr>
        </w:div>
        <w:div w:id="678585802">
          <w:marLeft w:val="0"/>
          <w:marRight w:val="0"/>
          <w:marTop w:val="0"/>
          <w:marBottom w:val="0"/>
          <w:divBdr>
            <w:top w:val="none" w:sz="0" w:space="0" w:color="auto"/>
            <w:left w:val="none" w:sz="0" w:space="0" w:color="auto"/>
            <w:bottom w:val="none" w:sz="0" w:space="0" w:color="auto"/>
            <w:right w:val="none" w:sz="0" w:space="0" w:color="auto"/>
          </w:divBdr>
        </w:div>
        <w:div w:id="957563104">
          <w:marLeft w:val="0"/>
          <w:marRight w:val="0"/>
          <w:marTop w:val="0"/>
          <w:marBottom w:val="0"/>
          <w:divBdr>
            <w:top w:val="none" w:sz="0" w:space="0" w:color="auto"/>
            <w:left w:val="none" w:sz="0" w:space="0" w:color="auto"/>
            <w:bottom w:val="none" w:sz="0" w:space="0" w:color="auto"/>
            <w:right w:val="none" w:sz="0" w:space="0" w:color="auto"/>
          </w:divBdr>
        </w:div>
        <w:div w:id="975523605">
          <w:marLeft w:val="0"/>
          <w:marRight w:val="0"/>
          <w:marTop w:val="0"/>
          <w:marBottom w:val="0"/>
          <w:divBdr>
            <w:top w:val="none" w:sz="0" w:space="0" w:color="auto"/>
            <w:left w:val="none" w:sz="0" w:space="0" w:color="auto"/>
            <w:bottom w:val="none" w:sz="0" w:space="0" w:color="auto"/>
            <w:right w:val="none" w:sz="0" w:space="0" w:color="auto"/>
          </w:divBdr>
        </w:div>
        <w:div w:id="1024983433">
          <w:marLeft w:val="0"/>
          <w:marRight w:val="0"/>
          <w:marTop w:val="0"/>
          <w:marBottom w:val="0"/>
          <w:divBdr>
            <w:top w:val="none" w:sz="0" w:space="0" w:color="auto"/>
            <w:left w:val="none" w:sz="0" w:space="0" w:color="auto"/>
            <w:bottom w:val="none" w:sz="0" w:space="0" w:color="auto"/>
            <w:right w:val="none" w:sz="0" w:space="0" w:color="auto"/>
          </w:divBdr>
        </w:div>
        <w:div w:id="1377467998">
          <w:marLeft w:val="0"/>
          <w:marRight w:val="0"/>
          <w:marTop w:val="0"/>
          <w:marBottom w:val="0"/>
          <w:divBdr>
            <w:top w:val="none" w:sz="0" w:space="0" w:color="auto"/>
            <w:left w:val="none" w:sz="0" w:space="0" w:color="auto"/>
            <w:bottom w:val="none" w:sz="0" w:space="0" w:color="auto"/>
            <w:right w:val="none" w:sz="0" w:space="0" w:color="auto"/>
          </w:divBdr>
        </w:div>
        <w:div w:id="1408571555">
          <w:marLeft w:val="0"/>
          <w:marRight w:val="0"/>
          <w:marTop w:val="0"/>
          <w:marBottom w:val="0"/>
          <w:divBdr>
            <w:top w:val="none" w:sz="0" w:space="0" w:color="auto"/>
            <w:left w:val="none" w:sz="0" w:space="0" w:color="auto"/>
            <w:bottom w:val="none" w:sz="0" w:space="0" w:color="auto"/>
            <w:right w:val="none" w:sz="0" w:space="0" w:color="auto"/>
          </w:divBdr>
        </w:div>
        <w:div w:id="1569153009">
          <w:marLeft w:val="0"/>
          <w:marRight w:val="0"/>
          <w:marTop w:val="0"/>
          <w:marBottom w:val="0"/>
          <w:divBdr>
            <w:top w:val="none" w:sz="0" w:space="0" w:color="auto"/>
            <w:left w:val="none" w:sz="0" w:space="0" w:color="auto"/>
            <w:bottom w:val="none" w:sz="0" w:space="0" w:color="auto"/>
            <w:right w:val="none" w:sz="0" w:space="0" w:color="auto"/>
          </w:divBdr>
        </w:div>
        <w:div w:id="1707488325">
          <w:marLeft w:val="0"/>
          <w:marRight w:val="0"/>
          <w:marTop w:val="0"/>
          <w:marBottom w:val="0"/>
          <w:divBdr>
            <w:top w:val="none" w:sz="0" w:space="0" w:color="auto"/>
            <w:left w:val="none" w:sz="0" w:space="0" w:color="auto"/>
            <w:bottom w:val="none" w:sz="0" w:space="0" w:color="auto"/>
            <w:right w:val="none" w:sz="0" w:space="0" w:color="auto"/>
          </w:divBdr>
        </w:div>
        <w:div w:id="1801412703">
          <w:marLeft w:val="0"/>
          <w:marRight w:val="0"/>
          <w:marTop w:val="0"/>
          <w:marBottom w:val="0"/>
          <w:divBdr>
            <w:top w:val="none" w:sz="0" w:space="0" w:color="auto"/>
            <w:left w:val="none" w:sz="0" w:space="0" w:color="auto"/>
            <w:bottom w:val="none" w:sz="0" w:space="0" w:color="auto"/>
            <w:right w:val="none" w:sz="0" w:space="0" w:color="auto"/>
          </w:divBdr>
        </w:div>
        <w:div w:id="1917352489">
          <w:marLeft w:val="0"/>
          <w:marRight w:val="0"/>
          <w:marTop w:val="0"/>
          <w:marBottom w:val="0"/>
          <w:divBdr>
            <w:top w:val="none" w:sz="0" w:space="0" w:color="auto"/>
            <w:left w:val="none" w:sz="0" w:space="0" w:color="auto"/>
            <w:bottom w:val="none" w:sz="0" w:space="0" w:color="auto"/>
            <w:right w:val="none" w:sz="0" w:space="0" w:color="auto"/>
          </w:divBdr>
        </w:div>
        <w:div w:id="1991209509">
          <w:marLeft w:val="0"/>
          <w:marRight w:val="0"/>
          <w:marTop w:val="0"/>
          <w:marBottom w:val="0"/>
          <w:divBdr>
            <w:top w:val="none" w:sz="0" w:space="0" w:color="auto"/>
            <w:left w:val="none" w:sz="0" w:space="0" w:color="auto"/>
            <w:bottom w:val="none" w:sz="0" w:space="0" w:color="auto"/>
            <w:right w:val="none" w:sz="0" w:space="0" w:color="auto"/>
          </w:divBdr>
        </w:div>
        <w:div w:id="2109887226">
          <w:marLeft w:val="0"/>
          <w:marRight w:val="0"/>
          <w:marTop w:val="0"/>
          <w:marBottom w:val="0"/>
          <w:divBdr>
            <w:top w:val="none" w:sz="0" w:space="0" w:color="auto"/>
            <w:left w:val="none" w:sz="0" w:space="0" w:color="auto"/>
            <w:bottom w:val="none" w:sz="0" w:space="0" w:color="auto"/>
            <w:right w:val="none" w:sz="0" w:space="0" w:color="auto"/>
          </w:divBdr>
        </w:div>
      </w:divsChild>
    </w:div>
    <w:div w:id="1783958851">
      <w:bodyDiv w:val="1"/>
      <w:marLeft w:val="0"/>
      <w:marRight w:val="0"/>
      <w:marTop w:val="0"/>
      <w:marBottom w:val="0"/>
      <w:divBdr>
        <w:top w:val="none" w:sz="0" w:space="0" w:color="auto"/>
        <w:left w:val="none" w:sz="0" w:space="0" w:color="auto"/>
        <w:bottom w:val="none" w:sz="0" w:space="0" w:color="auto"/>
        <w:right w:val="none" w:sz="0" w:space="0" w:color="auto"/>
      </w:divBdr>
    </w:div>
    <w:div w:id="1846243418">
      <w:bodyDiv w:val="1"/>
      <w:marLeft w:val="0"/>
      <w:marRight w:val="0"/>
      <w:marTop w:val="0"/>
      <w:marBottom w:val="0"/>
      <w:divBdr>
        <w:top w:val="none" w:sz="0" w:space="0" w:color="auto"/>
        <w:left w:val="none" w:sz="0" w:space="0" w:color="auto"/>
        <w:bottom w:val="none" w:sz="0" w:space="0" w:color="auto"/>
        <w:right w:val="none" w:sz="0" w:space="0" w:color="auto"/>
      </w:divBdr>
    </w:div>
    <w:div w:id="1848136511">
      <w:bodyDiv w:val="1"/>
      <w:marLeft w:val="0"/>
      <w:marRight w:val="0"/>
      <w:marTop w:val="0"/>
      <w:marBottom w:val="0"/>
      <w:divBdr>
        <w:top w:val="none" w:sz="0" w:space="0" w:color="auto"/>
        <w:left w:val="none" w:sz="0" w:space="0" w:color="auto"/>
        <w:bottom w:val="none" w:sz="0" w:space="0" w:color="auto"/>
        <w:right w:val="none" w:sz="0" w:space="0" w:color="auto"/>
      </w:divBdr>
    </w:div>
    <w:div w:id="1868256512">
      <w:bodyDiv w:val="1"/>
      <w:marLeft w:val="0"/>
      <w:marRight w:val="0"/>
      <w:marTop w:val="0"/>
      <w:marBottom w:val="0"/>
      <w:divBdr>
        <w:top w:val="none" w:sz="0" w:space="0" w:color="auto"/>
        <w:left w:val="none" w:sz="0" w:space="0" w:color="auto"/>
        <w:bottom w:val="none" w:sz="0" w:space="0" w:color="auto"/>
        <w:right w:val="none" w:sz="0" w:space="0" w:color="auto"/>
      </w:divBdr>
      <w:divsChild>
        <w:div w:id="899099280">
          <w:marLeft w:val="0"/>
          <w:marRight w:val="0"/>
          <w:marTop w:val="0"/>
          <w:marBottom w:val="0"/>
          <w:divBdr>
            <w:top w:val="none" w:sz="0" w:space="0" w:color="auto"/>
            <w:left w:val="none" w:sz="0" w:space="0" w:color="auto"/>
            <w:bottom w:val="single" w:sz="4" w:space="5" w:color="CCCCCC"/>
            <w:right w:val="none" w:sz="0" w:space="0" w:color="auto"/>
          </w:divBdr>
          <w:divsChild>
            <w:div w:id="1601643904">
              <w:marLeft w:val="0"/>
              <w:marRight w:val="0"/>
              <w:marTop w:val="0"/>
              <w:marBottom w:val="0"/>
              <w:divBdr>
                <w:top w:val="none" w:sz="0" w:space="0" w:color="auto"/>
                <w:left w:val="none" w:sz="0" w:space="0" w:color="auto"/>
                <w:bottom w:val="none" w:sz="0" w:space="0" w:color="auto"/>
                <w:right w:val="none" w:sz="0" w:space="0" w:color="auto"/>
              </w:divBdr>
              <w:divsChild>
                <w:div w:id="1031613535">
                  <w:marLeft w:val="0"/>
                  <w:marRight w:val="0"/>
                  <w:marTop w:val="0"/>
                  <w:marBottom w:val="0"/>
                  <w:divBdr>
                    <w:top w:val="none" w:sz="0" w:space="0" w:color="auto"/>
                    <w:left w:val="none" w:sz="0" w:space="0" w:color="auto"/>
                    <w:bottom w:val="none" w:sz="0" w:space="0" w:color="auto"/>
                    <w:right w:val="none" w:sz="0" w:space="0" w:color="auto"/>
                  </w:divBdr>
                  <w:divsChild>
                    <w:div w:id="2084404745">
                      <w:marLeft w:val="0"/>
                      <w:marRight w:val="0"/>
                      <w:marTop w:val="0"/>
                      <w:marBottom w:val="0"/>
                      <w:divBdr>
                        <w:top w:val="none" w:sz="0" w:space="0" w:color="auto"/>
                        <w:left w:val="none" w:sz="0" w:space="0" w:color="auto"/>
                        <w:bottom w:val="none" w:sz="0" w:space="0" w:color="auto"/>
                        <w:right w:val="none" w:sz="0" w:space="0" w:color="auto"/>
                      </w:divBdr>
                      <w:divsChild>
                        <w:div w:id="1133055694">
                          <w:marLeft w:val="0"/>
                          <w:marRight w:val="0"/>
                          <w:marTop w:val="0"/>
                          <w:marBottom w:val="0"/>
                          <w:divBdr>
                            <w:top w:val="single" w:sz="8" w:space="0" w:color="33B8EE"/>
                            <w:left w:val="none" w:sz="0" w:space="0" w:color="auto"/>
                            <w:bottom w:val="none" w:sz="0" w:space="0" w:color="auto"/>
                            <w:right w:val="none" w:sz="0" w:space="0" w:color="auto"/>
                          </w:divBdr>
                          <w:divsChild>
                            <w:div w:id="1686320470">
                              <w:marLeft w:val="0"/>
                              <w:marRight w:val="0"/>
                              <w:marTop w:val="0"/>
                              <w:marBottom w:val="0"/>
                              <w:divBdr>
                                <w:top w:val="none" w:sz="0" w:space="0" w:color="auto"/>
                                <w:left w:val="none" w:sz="0" w:space="0" w:color="auto"/>
                                <w:bottom w:val="none" w:sz="0" w:space="0" w:color="auto"/>
                                <w:right w:val="none" w:sz="0" w:space="0" w:color="auto"/>
                              </w:divBdr>
                              <w:divsChild>
                                <w:div w:id="62261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4436295">
      <w:bodyDiv w:val="1"/>
      <w:marLeft w:val="0"/>
      <w:marRight w:val="0"/>
      <w:marTop w:val="0"/>
      <w:marBottom w:val="0"/>
      <w:divBdr>
        <w:top w:val="none" w:sz="0" w:space="0" w:color="auto"/>
        <w:left w:val="none" w:sz="0" w:space="0" w:color="auto"/>
        <w:bottom w:val="none" w:sz="0" w:space="0" w:color="auto"/>
        <w:right w:val="none" w:sz="0" w:space="0" w:color="auto"/>
      </w:divBdr>
    </w:div>
    <w:div w:id="1959605552">
      <w:bodyDiv w:val="1"/>
      <w:marLeft w:val="0"/>
      <w:marRight w:val="0"/>
      <w:marTop w:val="0"/>
      <w:marBottom w:val="0"/>
      <w:divBdr>
        <w:top w:val="none" w:sz="0" w:space="0" w:color="auto"/>
        <w:left w:val="none" w:sz="0" w:space="0" w:color="auto"/>
        <w:bottom w:val="none" w:sz="0" w:space="0" w:color="auto"/>
        <w:right w:val="none" w:sz="0" w:space="0" w:color="auto"/>
      </w:divBdr>
    </w:div>
    <w:div w:id="2034645279">
      <w:bodyDiv w:val="1"/>
      <w:marLeft w:val="0"/>
      <w:marRight w:val="0"/>
      <w:marTop w:val="0"/>
      <w:marBottom w:val="0"/>
      <w:divBdr>
        <w:top w:val="none" w:sz="0" w:space="0" w:color="auto"/>
        <w:left w:val="none" w:sz="0" w:space="0" w:color="auto"/>
        <w:bottom w:val="none" w:sz="0" w:space="0" w:color="auto"/>
        <w:right w:val="none" w:sz="0" w:space="0" w:color="auto"/>
      </w:divBdr>
    </w:div>
    <w:div w:id="2074620109">
      <w:bodyDiv w:val="1"/>
      <w:marLeft w:val="0"/>
      <w:marRight w:val="0"/>
      <w:marTop w:val="0"/>
      <w:marBottom w:val="0"/>
      <w:divBdr>
        <w:top w:val="none" w:sz="0" w:space="0" w:color="auto"/>
        <w:left w:val="none" w:sz="0" w:space="0" w:color="auto"/>
        <w:bottom w:val="none" w:sz="0" w:space="0" w:color="auto"/>
        <w:right w:val="none" w:sz="0" w:space="0" w:color="auto"/>
      </w:divBdr>
    </w:div>
    <w:div w:id="2076661358">
      <w:bodyDiv w:val="1"/>
      <w:marLeft w:val="0"/>
      <w:marRight w:val="0"/>
      <w:marTop w:val="0"/>
      <w:marBottom w:val="0"/>
      <w:divBdr>
        <w:top w:val="none" w:sz="0" w:space="0" w:color="auto"/>
        <w:left w:val="none" w:sz="0" w:space="0" w:color="auto"/>
        <w:bottom w:val="none" w:sz="0" w:space="0" w:color="auto"/>
        <w:right w:val="none" w:sz="0" w:space="0" w:color="auto"/>
      </w:divBdr>
      <w:divsChild>
        <w:div w:id="6685622">
          <w:marLeft w:val="0"/>
          <w:marRight w:val="0"/>
          <w:marTop w:val="0"/>
          <w:marBottom w:val="0"/>
          <w:divBdr>
            <w:top w:val="none" w:sz="0" w:space="0" w:color="auto"/>
            <w:left w:val="none" w:sz="0" w:space="0" w:color="auto"/>
            <w:bottom w:val="none" w:sz="0" w:space="0" w:color="auto"/>
            <w:right w:val="none" w:sz="0" w:space="0" w:color="auto"/>
          </w:divBdr>
        </w:div>
        <w:div w:id="1995140957">
          <w:marLeft w:val="0"/>
          <w:marRight w:val="0"/>
          <w:marTop w:val="0"/>
          <w:marBottom w:val="0"/>
          <w:divBdr>
            <w:top w:val="none" w:sz="0" w:space="0" w:color="auto"/>
            <w:left w:val="none" w:sz="0" w:space="0" w:color="auto"/>
            <w:bottom w:val="none" w:sz="0" w:space="0" w:color="auto"/>
            <w:right w:val="none" w:sz="0" w:space="0" w:color="auto"/>
          </w:divBdr>
        </w:div>
      </w:divsChild>
    </w:div>
    <w:div w:id="2114544210">
      <w:bodyDiv w:val="1"/>
      <w:marLeft w:val="0"/>
      <w:marRight w:val="0"/>
      <w:marTop w:val="0"/>
      <w:marBottom w:val="0"/>
      <w:divBdr>
        <w:top w:val="none" w:sz="0" w:space="0" w:color="auto"/>
        <w:left w:val="none" w:sz="0" w:space="0" w:color="auto"/>
        <w:bottom w:val="none" w:sz="0" w:space="0" w:color="auto"/>
        <w:right w:val="none" w:sz="0" w:space="0" w:color="auto"/>
      </w:divBdr>
    </w:div>
    <w:div w:id="212514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603686635945168"/>
          <c:y val="7.50350631136045E-2"/>
          <c:w val="0.35754947140146381"/>
          <c:h val="0.92496493688639569"/>
        </c:manualLayout>
      </c:layout>
      <c:pieChart>
        <c:varyColors val="1"/>
        <c:ser>
          <c:idx val="2"/>
          <c:order val="0"/>
          <c:spPr>
            <a:solidFill>
              <a:srgbClr val="FFFFCC"/>
            </a:solidFill>
            <a:ln w="12717">
              <a:solidFill>
                <a:srgbClr val="000000"/>
              </a:solidFill>
              <a:prstDash val="solid"/>
            </a:ln>
          </c:spPr>
          <c:dPt>
            <c:idx val="0"/>
            <c:spPr>
              <a:solidFill>
                <a:srgbClr val="9999FF"/>
              </a:solidFill>
              <a:ln w="12717">
                <a:solidFill>
                  <a:srgbClr val="000000"/>
                </a:solidFill>
                <a:prstDash val="solid"/>
              </a:ln>
            </c:spPr>
          </c:dPt>
          <c:dPt>
            <c:idx val="1"/>
            <c:spPr>
              <a:solidFill>
                <a:srgbClr val="993366"/>
              </a:solidFill>
              <a:ln w="12717">
                <a:solidFill>
                  <a:srgbClr val="000000"/>
                </a:solidFill>
                <a:prstDash val="solid"/>
              </a:ln>
            </c:spPr>
          </c:dPt>
          <c:dLbls>
            <c:dLbl>
              <c:idx val="0"/>
              <c:layout>
                <c:manualLayout>
                  <c:x val="4.9602670633913319E-2"/>
                  <c:y val="-0.23599518503384942"/>
                </c:manualLayout>
              </c:layout>
              <c:showCatName val="1"/>
              <c:showPercent val="1"/>
            </c:dLbl>
            <c:dLbl>
              <c:idx val="1"/>
              <c:layout>
                <c:manualLayout>
                  <c:x val="-2.0948745258835048E-2"/>
                  <c:y val="1.1837528022882291E-2"/>
                </c:manualLayout>
              </c:layout>
              <c:showCatName val="1"/>
              <c:showPercent val="1"/>
            </c:dLbl>
            <c:numFmt formatCode="0.0%" sourceLinked="0"/>
            <c:txPr>
              <a:bodyPr/>
              <a:lstStyle/>
              <a:p>
                <a:pPr>
                  <a:defRPr b="0"/>
                </a:pPr>
                <a:endParaRPr lang="ar-SA"/>
              </a:p>
            </c:txPr>
            <c:showCatName val="1"/>
            <c:showPercent val="1"/>
            <c:showLeaderLines val="1"/>
          </c:dLbls>
          <c:cat>
            <c:strRef>
              <c:f>Sheet1!$B$1:$C$1</c:f>
              <c:strCache>
                <c:ptCount val="2"/>
                <c:pt idx="0">
                  <c:v>علمانية  Secular
</c:v>
                </c:pt>
                <c:pt idx="1">
                  <c:v>مختلطة  Mixed
</c:v>
                </c:pt>
              </c:strCache>
            </c:strRef>
          </c:cat>
          <c:val>
            <c:numRef>
              <c:f>Sheet1!$B$2:$C$2</c:f>
              <c:numCache>
                <c:formatCode>_(* #,##0_);_(* \(#,##0\);_(* "-"?_);_(@_)</c:formatCode>
                <c:ptCount val="2"/>
                <c:pt idx="0">
                  <c:v>2815</c:v>
                </c:pt>
                <c:pt idx="1">
                  <c:v>1480</c:v>
                </c:pt>
              </c:numCache>
            </c:numRef>
          </c:val>
        </c:ser>
        <c:dLbls>
          <c:showCatName val="1"/>
          <c:showPercent val="1"/>
        </c:dLbls>
        <c:firstSliceAng val="0"/>
      </c:pieChart>
      <c:spPr>
        <a:noFill/>
        <a:ln w="25433">
          <a:noFill/>
        </a:ln>
      </c:spPr>
    </c:plotArea>
    <c:plotVisOnly val="1"/>
    <c:dispBlanksAs val="zero"/>
  </c:chart>
  <c:spPr>
    <a:noFill/>
    <a:ln w="6350" cap="flat" cmpd="sng" algn="ctr">
      <a:noFill/>
      <a:prstDash val="solid"/>
      <a:miter lim="800000"/>
      <a:headEnd type="none" w="med" len="med"/>
      <a:tailEnd type="none" w="med" len="med"/>
    </a:ln>
  </c:spPr>
  <c:txPr>
    <a:bodyPr/>
    <a:lstStyle/>
    <a:p>
      <a:pPr>
        <a:defRPr sz="8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309050772626941"/>
          <c:y val="4.5801526717557273E-2"/>
          <c:w val="0.77984394877914964"/>
          <c:h val="0.72273560562959405"/>
        </c:manualLayout>
      </c:layout>
      <c:lineChart>
        <c:grouping val="standar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1"/>
              <c:layout>
                <c:manualLayout>
                  <c:x val="-4.784803262576396E-2"/>
                  <c:y val="-4.4008045190003425E-2"/>
                </c:manualLayout>
              </c:layout>
              <c:dLblPos val="r"/>
              <c:showVal val="1"/>
            </c:dLbl>
            <c:dLbl>
              <c:idx val="3"/>
              <c:layout>
                <c:manualLayout>
                  <c:x val="-5.6456579943289092E-2"/>
                  <c:y val="-6.5747175624786033E-2"/>
                </c:manualLayout>
              </c:layout>
              <c:dLblPos val="r"/>
              <c:showVal val="1"/>
            </c:dLbl>
            <c:dLbl>
              <c:idx val="4"/>
              <c:layout>
                <c:manualLayout>
                  <c:x val="-5.1685852754775712E-2"/>
                  <c:y val="-4.9442827798699074E-2"/>
                </c:manualLayout>
              </c:layout>
              <c:dLblPos val="r"/>
              <c:showVal val="1"/>
            </c:dLbl>
            <c:dLbl>
              <c:idx val="5"/>
              <c:layout>
                <c:manualLayout>
                  <c:x val="-2.4892508952880171E-2"/>
                  <c:y val="-5.4877610407394806E-2"/>
                </c:manualLayout>
              </c:layout>
              <c:dLblPos val="r"/>
              <c:showVal val="1"/>
            </c:dLbl>
            <c:dLbl>
              <c:idx val="11"/>
              <c:layout>
                <c:manualLayout>
                  <c:x val="-5.3609988144333993E-2"/>
                  <c:y val="-6.9275087542804092E-2"/>
                </c:manualLayout>
              </c:layout>
              <c:dLblPos val="r"/>
              <c:showVal val="1"/>
            </c:dLbl>
            <c:dLbl>
              <c:idx val="12"/>
              <c:tx>
                <c:rich>
                  <a:bodyPr/>
                  <a:lstStyle/>
                  <a:p>
                    <a:r>
                      <a:rPr lang="en-US"/>
                      <a:t>1,363</a:t>
                    </a:r>
                  </a:p>
                </c:rich>
              </c:tx>
              <c:dLblPos val="t"/>
              <c:showVal val="1"/>
            </c:dLbl>
            <c:dLbl>
              <c:idx val="13"/>
              <c:layout>
                <c:manualLayout>
                  <c:x val="-1.0569708198239961E-2"/>
                  <c:y val="-9.1989044847654907E-3"/>
                </c:manualLayout>
              </c:layout>
              <c:dLblPos val="r"/>
              <c:showVal val="1"/>
            </c:dLbl>
            <c:dLbl>
              <c:idx val="14"/>
              <c:tx>
                <c:rich>
                  <a:bodyPr/>
                  <a:lstStyle/>
                  <a:p>
                    <a:r>
                      <a:rPr lang="en-US"/>
                      <a:t>4,577</a:t>
                    </a:r>
                  </a:p>
                </c:rich>
              </c:tx>
              <c:dLblPos val="t"/>
              <c:showVal val="1"/>
            </c:dLbl>
            <c:dLbl>
              <c:idx val="15"/>
              <c:layout>
                <c:manualLayout>
                  <c:x val="-2.0076819665835802E-2"/>
                  <c:y val="-4.8869531635522934E-2"/>
                </c:manualLayout>
              </c:layout>
              <c:dLblPos val="r"/>
              <c:showVal val="1"/>
            </c:dLbl>
            <c:dLbl>
              <c:idx val="16"/>
              <c:layout>
                <c:manualLayout>
                  <c:x val="-3.9239937188628102E-2"/>
                  <c:y val="-6.5852447791852106E-2"/>
                </c:manualLayout>
              </c:layout>
              <c:dLblPos val="r"/>
              <c:showVal val="1"/>
            </c:dLbl>
            <c:dLbl>
              <c:idx val="17"/>
              <c:layout>
                <c:manualLayout>
                  <c:x val="-3.9239937188628005E-2"/>
                  <c:y val="-5.1178534748373881E-2"/>
                </c:manualLayout>
              </c:layout>
              <c:dLblPos val="r"/>
              <c:showVal val="1"/>
            </c:dLbl>
            <c:dLbl>
              <c:idx val="18"/>
              <c:layout>
                <c:manualLayout>
                  <c:x val="-4.2109151707543119E-2"/>
                  <c:y val="-0.10379065388565979"/>
                </c:manualLayout>
              </c:layout>
              <c:dLblPos val="r"/>
              <c:showVal val="1"/>
            </c:dLbl>
            <c:dLbl>
              <c:idx val="19"/>
              <c:layout>
                <c:manualLayout>
                  <c:x val="-4.786723754222514E-2"/>
                  <c:y val="-3.3228774392331337E-2"/>
                </c:manualLayout>
              </c:layout>
              <c:dLblPos val="r"/>
              <c:showVal val="1"/>
            </c:dLbl>
            <c:dLbl>
              <c:idx val="20"/>
              <c:layout>
                <c:manualLayout>
                  <c:x val="-1.061828533987054E-2"/>
                  <c:y val="-5.4877610407396256E-2"/>
                </c:manualLayout>
              </c:layout>
              <c:dLblPos val="r"/>
              <c:showVal val="1"/>
            </c:dLbl>
            <c:dLblPos val="t"/>
            <c:showVal val="1"/>
          </c:dLbls>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c:formatCode>
                <c:ptCount val="11"/>
                <c:pt idx="0">
                  <c:v>16</c:v>
                </c:pt>
                <c:pt idx="1">
                  <c:v>222</c:v>
                </c:pt>
                <c:pt idx="2">
                  <c:v>1363</c:v>
                </c:pt>
                <c:pt idx="3">
                  <c:v>289</c:v>
                </c:pt>
                <c:pt idx="4">
                  <c:v>4577</c:v>
                </c:pt>
                <c:pt idx="5">
                  <c:v>725</c:v>
                </c:pt>
                <c:pt idx="6">
                  <c:v>191</c:v>
                </c:pt>
                <c:pt idx="7">
                  <c:v>101</c:v>
                </c:pt>
                <c:pt idx="8">
                  <c:v>116</c:v>
                </c:pt>
                <c:pt idx="9">
                  <c:v>106</c:v>
                </c:pt>
                <c:pt idx="10">
                  <c:v>107</c:v>
                </c:pt>
              </c:numCache>
            </c:numRef>
          </c:val>
          <c:smooth val="1"/>
        </c:ser>
        <c:dLbls>
          <c:showVal val="1"/>
        </c:dLbls>
        <c:marker val="1"/>
        <c:axId val="146713600"/>
        <c:axId val="146716160"/>
      </c:lineChart>
      <c:catAx>
        <c:axId val="146713600"/>
        <c:scaling>
          <c:orientation val="minMax"/>
        </c:scaling>
        <c:axPos val="b"/>
        <c:title>
          <c:tx>
            <c:rich>
              <a:bodyPr/>
              <a:lstStyle/>
              <a:p>
                <a:pPr>
                  <a:defRPr b="1"/>
                </a:pPr>
                <a:r>
                  <a:rPr lang="ar-SA" b="1"/>
                  <a:t>السنة </a:t>
                </a:r>
                <a:r>
                  <a:rPr lang="en-US" b="1"/>
                  <a:t>Year</a:t>
                </a:r>
              </a:p>
            </c:rich>
          </c:tx>
          <c:layout>
            <c:manualLayout>
              <c:xMode val="edge"/>
              <c:yMode val="edge"/>
              <c:x val="0.47110159795002982"/>
              <c:y val="0.87158135498738576"/>
            </c:manualLayout>
          </c:layout>
          <c:spPr>
            <a:noFill/>
            <a:ln w="25337">
              <a:noFill/>
            </a:ln>
          </c:spPr>
        </c:title>
        <c:numFmt formatCode="General" sourceLinked="1"/>
        <c:tickLblPos val="nextTo"/>
        <c:spPr>
          <a:ln w="3167">
            <a:solidFill>
              <a:srgbClr val="000000"/>
            </a:solidFill>
            <a:prstDash val="solid"/>
          </a:ln>
        </c:spPr>
        <c:txPr>
          <a:bodyPr rot="0" vert="horz"/>
          <a:lstStyle/>
          <a:p>
            <a:pPr>
              <a:defRPr/>
            </a:pPr>
            <a:endParaRPr lang="ar-SA"/>
          </a:p>
        </c:txPr>
        <c:crossAx val="146716160"/>
        <c:crosses val="autoZero"/>
        <c:auto val="1"/>
        <c:lblAlgn val="ctr"/>
        <c:lblOffset val="100"/>
        <c:tickLblSkip val="1"/>
        <c:tickMarkSkip val="1"/>
      </c:catAx>
      <c:valAx>
        <c:axId val="146716160"/>
        <c:scaling>
          <c:orientation val="minMax"/>
          <c:max val="5000"/>
        </c:scaling>
        <c:axPos val="l"/>
        <c:title>
          <c:tx>
            <c:rich>
              <a:bodyPr/>
              <a:lstStyle/>
              <a:p>
                <a:pPr>
                  <a:defRPr b="1"/>
                </a:pPr>
                <a:r>
                  <a:rPr lang="ar-SA" b="1"/>
                  <a:t>عدد البطاقات المصادرة </a:t>
                </a:r>
              </a:p>
              <a:p>
                <a:pPr>
                  <a:defRPr b="1"/>
                </a:pPr>
                <a:r>
                  <a:rPr lang="ar-SA" b="1"/>
                  <a:t> </a:t>
                </a:r>
                <a:r>
                  <a:rPr lang="en-US" b="1"/>
                  <a:t>Number of Confiscated ID's</a:t>
                </a:r>
              </a:p>
            </c:rich>
          </c:tx>
          <c:layout>
            <c:manualLayout>
              <c:xMode val="edge"/>
              <c:yMode val="edge"/>
              <c:x val="2.5826816861040082E-2"/>
              <c:y val="0.1641691655865022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146713600"/>
        <c:crosses val="autoZero"/>
        <c:crossBetween val="between"/>
        <c:majorUnit val="500"/>
      </c:valAx>
      <c:spPr>
        <a:noFill/>
        <a:ln w="25337">
          <a:noFill/>
        </a:ln>
      </c:spPr>
    </c:plotArea>
    <c:plotVisOnly val="1"/>
    <c:dispBlanksAs val="gap"/>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413775573605672"/>
          <c:y val="4.5801526717557273E-2"/>
          <c:w val="0.83420915283724384"/>
          <c:h val="0.69748596989065492"/>
        </c:manualLayout>
      </c:layout>
      <c:lineChart>
        <c:grouping val="stacked"/>
        <c:ser>
          <c:idx val="0"/>
          <c:order val="0"/>
          <c:tx>
            <c:strRef>
              <c:f>Sheet1!$A$2</c:f>
              <c:strCache>
                <c:ptCount val="1"/>
                <c:pt idx="0">
                  <c:v>عدد الحالات  No. of ID</c:v>
                </c:pt>
              </c:strCache>
            </c:strRef>
          </c:tx>
          <c:spPr>
            <a:ln w="12668">
              <a:solidFill>
                <a:srgbClr val="FF00FF"/>
              </a:solidFill>
              <a:prstDash val="solid"/>
            </a:ln>
          </c:spPr>
          <c:marker>
            <c:symbol val="diamond"/>
            <c:size val="4"/>
            <c:spPr>
              <a:solidFill>
                <a:srgbClr val="000080"/>
              </a:solidFill>
              <a:ln>
                <a:solidFill>
                  <a:srgbClr val="000080"/>
                </a:solidFill>
                <a:prstDash val="solid"/>
              </a:ln>
            </c:spPr>
          </c:marker>
          <c:dLbls>
            <c:dLbl>
              <c:idx val="5"/>
              <c:layout>
                <c:manualLayout>
                  <c:x val="-3.2855319197008598E-2"/>
                  <c:y val="-4.4008045190003425E-2"/>
                </c:manualLayout>
              </c:layout>
              <c:dLblPos val="r"/>
              <c:showVal val="1"/>
            </c:dLbl>
            <c:dLbl>
              <c:idx val="8"/>
              <c:layout>
                <c:manualLayout>
                  <c:x val="-3.7948463041832824E-2"/>
                  <c:y val="-4.4008045190003425E-2"/>
                </c:manualLayout>
              </c:layout>
              <c:dLblPos val="r"/>
              <c:showVal val="1"/>
            </c:dLbl>
            <c:dLbl>
              <c:idx val="9"/>
              <c:layout>
                <c:manualLayout>
                  <c:x val="-5.2941176470588207E-2"/>
                  <c:y val="-4.4008045190003425E-2"/>
                </c:manualLayout>
              </c:layout>
              <c:dLblPos val="r"/>
              <c:showVal val="1"/>
            </c:dLbl>
            <c:dLbl>
              <c:idx val="10"/>
              <c:layout>
                <c:manualLayout>
                  <c:x val="-4.7202295552367324E-2"/>
                  <c:y val="-3.8573262581307825E-2"/>
                </c:manualLayout>
              </c:layout>
              <c:dLblPos val="r"/>
              <c:showVal val="1"/>
            </c:dLbl>
            <c:dLbl>
              <c:idx val="19"/>
              <c:layout>
                <c:manualLayout>
                  <c:x val="-6.1549497847919583E-2"/>
                  <c:y val="-2.7703697363916788E-2"/>
                </c:manualLayout>
              </c:layout>
              <c:dLblPos val="r"/>
              <c:showVal val="1"/>
            </c:dLbl>
            <c:dLbl>
              <c:idx val="20"/>
              <c:layout>
                <c:manualLayout>
                  <c:x val="-3.5724533715925287E-2"/>
                  <c:y val="-4.4008045190003439E-2"/>
                </c:manualLayout>
              </c:layout>
              <c:dLblPos val="r"/>
              <c:showVal val="1"/>
            </c:dLbl>
            <c:dLbl>
              <c:idx val="21"/>
              <c:layout>
                <c:manualLayout>
                  <c:x val="-1.2454275353313981E-2"/>
                  <c:y val="-3.857369051694625E-2"/>
                </c:manualLayout>
              </c:layout>
              <c:dLblPos val="r"/>
              <c:showVal val="1"/>
            </c:dLbl>
            <c:dLblPos val="t"/>
            <c:showVal val="1"/>
          </c:dLbls>
          <c:cat>
            <c:numRef>
              <c:f>Sheet1!$B$1:$M$1</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Sheet1!$B$2:$M$2</c:f>
              <c:numCache>
                <c:formatCode>General</c:formatCode>
                <c:ptCount val="12"/>
                <c:pt idx="0">
                  <c:v>2</c:v>
                </c:pt>
                <c:pt idx="1">
                  <c:v>2</c:v>
                </c:pt>
                <c:pt idx="2">
                  <c:v>9</c:v>
                </c:pt>
                <c:pt idx="3">
                  <c:v>2</c:v>
                </c:pt>
                <c:pt idx="4">
                  <c:v>1</c:v>
                </c:pt>
                <c:pt idx="5">
                  <c:v>0</c:v>
                </c:pt>
                <c:pt idx="6">
                  <c:v>3</c:v>
                </c:pt>
                <c:pt idx="7">
                  <c:v>1</c:v>
                </c:pt>
                <c:pt idx="8">
                  <c:v>1</c:v>
                </c:pt>
                <c:pt idx="9">
                  <c:v>15</c:v>
                </c:pt>
                <c:pt idx="10">
                  <c:v>24</c:v>
                </c:pt>
                <c:pt idx="11">
                  <c:v>24</c:v>
                </c:pt>
              </c:numCache>
            </c:numRef>
          </c:val>
          <c:smooth val="1"/>
        </c:ser>
        <c:dLbls>
          <c:showVal val="1"/>
        </c:dLbls>
        <c:marker val="1"/>
        <c:axId val="147249024"/>
        <c:axId val="147666432"/>
      </c:lineChart>
      <c:catAx>
        <c:axId val="147249024"/>
        <c:scaling>
          <c:orientation val="minMax"/>
        </c:scaling>
        <c:axPos val="b"/>
        <c:title>
          <c:tx>
            <c:rich>
              <a:bodyPr/>
              <a:lstStyle/>
              <a:p>
                <a:pPr>
                  <a:defRPr b="1"/>
                </a:pPr>
                <a:r>
                  <a:rPr lang="ar-SA" b="1"/>
                  <a:t>السنة </a:t>
                </a:r>
                <a:r>
                  <a:rPr lang="en-US" b="1"/>
                  <a:t>Year</a:t>
                </a:r>
              </a:p>
            </c:rich>
          </c:tx>
          <c:layout>
            <c:manualLayout>
              <c:xMode val="edge"/>
              <c:yMode val="edge"/>
              <c:x val="0.45694380961353043"/>
              <c:y val="0.85086289097761414"/>
            </c:manualLayout>
          </c:layout>
          <c:spPr>
            <a:noFill/>
            <a:ln w="25337">
              <a:noFill/>
            </a:ln>
          </c:spPr>
        </c:title>
        <c:numFmt formatCode="General" sourceLinked="1"/>
        <c:tickLblPos val="nextTo"/>
        <c:spPr>
          <a:ln w="3167">
            <a:solidFill>
              <a:srgbClr val="000000"/>
            </a:solidFill>
            <a:prstDash val="solid"/>
          </a:ln>
        </c:spPr>
        <c:txPr>
          <a:bodyPr rot="0" vert="horz"/>
          <a:lstStyle/>
          <a:p>
            <a:pPr>
              <a:defRPr/>
            </a:pPr>
            <a:endParaRPr lang="ar-SA"/>
          </a:p>
        </c:txPr>
        <c:crossAx val="147666432"/>
        <c:crosses val="autoZero"/>
        <c:auto val="1"/>
        <c:lblAlgn val="ctr"/>
        <c:lblOffset val="100"/>
        <c:tickLblSkip val="1"/>
        <c:tickMarkSkip val="1"/>
      </c:catAx>
      <c:valAx>
        <c:axId val="147666432"/>
        <c:scaling>
          <c:orientation val="minMax"/>
          <c:min val="0"/>
        </c:scaling>
        <c:axPos val="l"/>
        <c:title>
          <c:tx>
            <c:rich>
              <a:bodyPr/>
              <a:lstStyle/>
              <a:p>
                <a:pPr>
                  <a:defRPr b="1"/>
                </a:pPr>
                <a:r>
                  <a:rPr lang="ar-SA" b="1"/>
                  <a:t>عدد </a:t>
                </a:r>
                <a:r>
                  <a:rPr lang="en-US" b="1"/>
                  <a:t>Number   </a:t>
                </a:r>
              </a:p>
            </c:rich>
          </c:tx>
          <c:layout>
            <c:manualLayout>
              <c:xMode val="edge"/>
              <c:yMode val="edge"/>
              <c:x val="2.2957331194432828E-2"/>
              <c:y val="0.20221285518658041"/>
            </c:manualLayout>
          </c:layout>
          <c:spPr>
            <a:noFill/>
            <a:ln w="25337">
              <a:noFill/>
            </a:ln>
          </c:spPr>
        </c:title>
        <c:numFmt formatCode="#,##0" sourceLinked="0"/>
        <c:tickLblPos val="nextTo"/>
        <c:spPr>
          <a:ln w="3167">
            <a:solidFill>
              <a:srgbClr val="000000"/>
            </a:solidFill>
            <a:prstDash val="solid"/>
          </a:ln>
        </c:spPr>
        <c:txPr>
          <a:bodyPr rot="0" vert="horz"/>
          <a:lstStyle/>
          <a:p>
            <a:pPr>
              <a:defRPr/>
            </a:pPr>
            <a:endParaRPr lang="ar-SA"/>
          </a:p>
        </c:txPr>
        <c:crossAx val="147249024"/>
        <c:crosses val="autoZero"/>
        <c:crossBetween val="between"/>
      </c:valAx>
      <c:spPr>
        <a:noFill/>
        <a:ln w="25337">
          <a:noFill/>
        </a:ln>
      </c:spPr>
    </c:plotArea>
    <c:plotVisOnly val="1"/>
    <c:dispBlanksAs val="zero"/>
  </c:chart>
  <c:spPr>
    <a:noFill/>
    <a:ln w="3167">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463B-2089-4217-85E0-9F670B3A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1708</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انتهاكات حقوق الإنسان الفلسطيني في القدس</vt:lpstr>
      <vt:lpstr>انتهاكات حقوق الإنسان الفلسطيني في القدس</vt:lpstr>
    </vt:vector>
  </TitlesOfParts>
  <Company>PCBS</Company>
  <LinksUpToDate>false</LinksUpToDate>
  <CharactersWithSpaces>11423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انتهاكات حقوق الإنسان الفلسطيني في القدس</dc:title>
  <dc:creator>Population Census</dc:creator>
  <cp:lastModifiedBy>hananj</cp:lastModifiedBy>
  <cp:revision>39</cp:revision>
  <cp:lastPrinted>2017-04-11T06:02:00Z</cp:lastPrinted>
  <dcterms:created xsi:type="dcterms:W3CDTF">2017-04-03T08:10:00Z</dcterms:created>
  <dcterms:modified xsi:type="dcterms:W3CDTF">2017-06-18T09:05:00Z</dcterms:modified>
</cp:coreProperties>
</file>